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50BD" w14:textId="53076AEA" w:rsidR="001A1533" w:rsidRPr="004D308A" w:rsidRDefault="004D308A" w:rsidP="00DB33A1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75E1">
        <w:rPr>
          <w:noProof/>
          <w:sz w:val="26"/>
          <w:szCs w:val="26"/>
        </w:rPr>
        <w:object w:dxaOrig="8805" w:dyaOrig="8835" w14:anchorId="4D0E4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4.25pt;height:74.25pt;mso-width-percent:0;mso-height-percent:0;mso-width-percent:0;mso-height-percent:0" o:ole="">
            <v:imagedata r:id="rId6" o:title=""/>
          </v:shape>
          <o:OLEObject Type="Embed" ProgID="PBrush" ShapeID="_x0000_i1025" DrawAspect="Content" ObjectID="_1774770213" r:id="rId7"/>
        </w:object>
      </w:r>
      <w:r w:rsidR="00DB33A1" w:rsidRPr="00DB33A1">
        <w:rPr>
          <w:noProof/>
          <w:sz w:val="26"/>
          <w:szCs w:val="26"/>
          <w:lang w:eastAsia="ru-RU"/>
        </w:rPr>
        <w:drawing>
          <wp:inline distT="0" distB="0" distL="0" distR="0" wp14:anchorId="75D4C775" wp14:editId="742CCF48">
            <wp:extent cx="2604084" cy="1057910"/>
            <wp:effectExtent l="0" t="0" r="6350" b="8890"/>
            <wp:docPr id="1" name="Рисунок 1" descr="C:\Users\Пользователь\Downloads\PHOTO-2023-04-14-11-56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PHOTO-2023-04-14-11-56-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21" cy="107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C596BE" wp14:editId="36349C90">
            <wp:extent cx="1051265" cy="1073954"/>
            <wp:effectExtent l="0" t="0" r="0" b="0"/>
            <wp:docPr id="2" name="Рисунок 2" descr="Институт демографических исследований – обособленное подраз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ститут демографических исследований – обособленное подраздел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58" cy="108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3B" w:rsidRPr="007975E1">
        <w:rPr>
          <w:sz w:val="26"/>
          <w:szCs w:val="26"/>
        </w:rPr>
        <w:t xml:space="preserve">        </w:t>
      </w:r>
      <w:r w:rsidRPr="004D308A">
        <w:rPr>
          <w:noProof/>
          <w:lang w:eastAsia="ru-RU"/>
        </w:rPr>
        <w:drawing>
          <wp:inline distT="0" distB="0" distL="0" distR="0" wp14:anchorId="5E9D8366" wp14:editId="5BC6CB93">
            <wp:extent cx="929640" cy="929640"/>
            <wp:effectExtent l="0" t="0" r="0" b="3810"/>
            <wp:docPr id="6" name="Рисунок 6" descr="https://bsaarc.sfedu.ru/wp-content/uploads/2020/06/i0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saarc.sfedu.ru/wp-content/uploads/2020/06/i0-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A3B" w:rsidRPr="007975E1">
        <w:rPr>
          <w:sz w:val="26"/>
          <w:szCs w:val="26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FBBC52" wp14:editId="1BF3B345">
                <wp:extent cx="304800" cy="304800"/>
                <wp:effectExtent l="0" t="0" r="0" b="0"/>
                <wp:docPr id="4" name="Прямоугольник 4" descr="Black Sea Academic and Research Cooperation Facilitation Association |  BSAAR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E7CD9" id="Прямоугольник 4" o:spid="_x0000_s1026" alt="Black Sea Academic and Research Cooperation Facilitation Association |  BSAAR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ndFAMAAB8GAAAOAAAAZHJzL2Uyb0RvYy54bWysVEtu2zAQ3RfoHQjuFUmO7FhClMCxo6JA&#10;2gZJewCaoiwiEqmSTJT0AxTotkCP0EN0U/STMyg36pCyEzvZFG21IIYc6s28mcfZ3b+sK3TBlOZS&#10;pDjcCjBigsqci0WKX73MvDFG2hCRk0oKluIrpvH+3uNHu22TsIEsZZUzhQBE6KRtUlwa0yS+r2nJ&#10;aqK3ZMMEOAupamJgqxZ+rkgL6HXlD4Jg5LdS5Y2SlGkNp7PeifccflEwal4UhWYGVSmG3IxblVvn&#10;dvX3dkmyUKQpOV2mQf4ii5pwAUFvoWbEEHSu+AOomlMltSzMFpW1L4uCU+Y4AJswuMfmtCQNc1yg&#10;OLq5LZP+f7D0+cWxQjxPcYSRIDW0qPty8+Hmc/ezu7752H3trrsfN5+6X9237juCOznTFOp3UBF6&#10;hk4ZQRNKcga0EDQZnTDNiKIlmkponSIGZIEyQnnFTb+ZaC0p7+13CB2cTiYnU9uGttEJZHPaHCtb&#10;SN0cSXqmkZDTkogFm+gGmgkSgzRXR0rJtmQkh3qEFsLfwLAbDWho3j6TORAj50a6Jl0WqrYxoPzo&#10;0mnh6lYL7NIgCofbQTQOQDEUXEvbRiDJ6udGafOEyRpZI8UKsnPg5OJIm/7q6oqNJWTGqwrOSVKJ&#10;jQPA7E8gNPxqfTYJp563cRAfjg/HkRcNRodeFMxm3iSbRt4oC3eGs+3ZdDoL39u4YZSUPM+ZsGFW&#10;Sg6jP1PK8k31GrzVspYVzy2cTUmrxXxaKXRB4CVl7nMlB8/dNX8zDVcv4HKPUjiIgoNB7GWj8Y4X&#10;ZdHQi3eCsReE8UE8CqI4mmWblI64YP9OCbUpjoeDoevSWtL3uAXue8iNJDU3MKsqXqcYpAGfvUQS&#10;q8BDkTvbEF719lopbPp3pYB2rxrt9Gol2qt/LvMrkKuSICdQHkxVMEqp3mDUwoRKsX59ThTDqHoq&#10;QPJxGEV2pLlNNNwZwEate+brHiIoQKXYYHio1pyafgyeN4ovSogUusIIOYFnUnAnYfuE+qyWjwum&#10;kGOynJh2zK3v3a27ub73G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0b2d0UAwAAH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4D308A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5BA8BB" wp14:editId="553D1580">
                <wp:extent cx="304800" cy="304800"/>
                <wp:effectExtent l="0" t="0" r="0" b="0"/>
                <wp:docPr id="5" name="Прямоугольник 5" descr="Black Sea Academic and Research Cooperation Facilitation Association |  BSAAR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6CD0D" id="Прямоугольник 5" o:spid="_x0000_s1026" alt="Black Sea Academic and Research Cooperation Facilitation Association |  BSAAR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aYFQMAAB8GAAAOAAAAZHJzL2Uyb0RvYy54bWysVEtu2zAQ3RfoHQjuFUmO7FhClMCxo6JA&#10;2gZJewCaoiwiEqmSTJT0AxTotkCP0EN0U/STMyg36pCyEzvZFG21IIYc6s28mcfZ3b+sK3TBlOZS&#10;pDjcCjBigsqci0WKX73MvDFG2hCRk0oKluIrpvH+3uNHu22TsIEsZZUzhQBE6KRtUlwa0yS+r2nJ&#10;aqK3ZMMEOAupamJgqxZ+rkgL6HXlD4Jg5LdS5Y2SlGkNp7PeifccflEwal4UhWYGVSmG3IxblVvn&#10;dvX3dkmyUKQpOV2mQf4ii5pwAUFvoWbEEHSu+AOomlMltSzMFpW1L4uCU+Y4AJswuMfmtCQNc1yg&#10;OLq5LZP+f7D0+cWxQjxP8RAjQWpoUffl5sPN5+5nd33zsfvaXXc/bj51v7pv3XcEd3KmKdTvoCL0&#10;DJ0ygiaU5AxoIWgyOmGaEUVLNJXQOkUMyAJlhPKKm34z0VpS3tvvEDo4nUxOprYNbaMTyOa0OVa2&#10;kLo5kvRMIyGnJRELNtENNBMkBmmujpSSbclIDvUILYS/gWE3GtDQvH0mcyBGzo10TbosVG1jQPnR&#10;pdPC1a0W2KVBFA63g2gcgGIouJa2jUCS1c+N0uYJkzWyRooVZOfAycWRNv3V1RUbS8iMVxWck6QS&#10;GweA2Z9AaPjV+mwSTj1v4yA+HB+OIy8ajA69KJjNvEk2jbxRFu4MZ9uz6XQWvrdxwygpeZ4zYcOs&#10;lBxGf6aU5ZvqNXirZS0rnls4m5JWi/m0UuiCwEvK3OdKDp67a/5mGq5ewOUepXAQBQeD2MtG4x0v&#10;yqKhF+8EYy8I44N4FERxNMs2KR1xwf6dEmpTHA8HQ9eltaTvcQvc95AbSWpuYFZVvE4xSAM+e4kk&#10;VoGHIne2Ibzq7bVS2PTvSgHtXjXa6dVKtFf/XOZXIFclQU6gPJiqYJRSvcGohQmVYv36nCiGUfVU&#10;gOTjMIrsSHObaLgzgI1a98zXPURQgEqxwfBQrTk1/Rg8bxRflBApdIURcgLPpOBOwvYJ9VktHxdM&#10;IcdkOTHtmFvfu1t3c33v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4LIaYFQMAAB8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BD7A3B" w:rsidRPr="004D308A">
        <w:rPr>
          <w:sz w:val="26"/>
          <w:szCs w:val="26"/>
        </w:rPr>
        <w:t xml:space="preserve">  </w:t>
      </w:r>
      <w:r w:rsidR="00DB33A1" w:rsidRPr="004D308A">
        <w:rPr>
          <w:sz w:val="26"/>
          <w:szCs w:val="26"/>
        </w:rPr>
        <w:t xml:space="preserve">               </w:t>
      </w:r>
      <w:r w:rsidR="00BD7A3B" w:rsidRPr="004D308A">
        <w:rPr>
          <w:sz w:val="26"/>
          <w:szCs w:val="26"/>
        </w:rPr>
        <w:t xml:space="preserve">                                </w:t>
      </w:r>
    </w:p>
    <w:p w14:paraId="165905FF" w14:textId="612CA447" w:rsidR="004D308A" w:rsidRPr="000047AB" w:rsidRDefault="004D308A" w:rsidP="004D308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Hlk150879897"/>
      <w:r w:rsidRPr="000047AB">
        <w:rPr>
          <w:rFonts w:ascii="Cambria" w:hAnsi="Cambria" w:cs="Times New Roman"/>
          <w:b/>
          <w:sz w:val="24"/>
          <w:szCs w:val="24"/>
          <w:lang w:val="en-US"/>
        </w:rPr>
        <w:t>II</w:t>
      </w:r>
      <w:r w:rsidRPr="000047AB">
        <w:rPr>
          <w:rFonts w:ascii="Cambria" w:hAnsi="Cambria" w:cs="Times New Roman"/>
          <w:b/>
          <w:sz w:val="24"/>
          <w:szCs w:val="24"/>
        </w:rPr>
        <w:t>-й Каспийский научно-образовательный конгресс</w:t>
      </w:r>
    </w:p>
    <w:p w14:paraId="2191017D" w14:textId="77777777" w:rsidR="004D308A" w:rsidRPr="000047AB" w:rsidRDefault="004D308A" w:rsidP="004D308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047AB">
        <w:rPr>
          <w:rFonts w:ascii="Cambria" w:hAnsi="Cambria" w:cs="Times New Roman"/>
          <w:b/>
          <w:sz w:val="24"/>
          <w:szCs w:val="24"/>
        </w:rPr>
        <w:t>ФГБОУ ВО «Астраханский государственный университет им. В. Н. Татищева»</w:t>
      </w:r>
      <w:bookmarkEnd w:id="0"/>
    </w:p>
    <w:p w14:paraId="2119F103" w14:textId="3B6CD478" w:rsidR="000047AB" w:rsidRPr="000047AB" w:rsidRDefault="000047AB" w:rsidP="004D308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047AB">
        <w:rPr>
          <w:rFonts w:ascii="Cambria" w:hAnsi="Cambria" w:cs="Times New Roman"/>
          <w:b/>
          <w:sz w:val="24"/>
          <w:szCs w:val="24"/>
        </w:rPr>
        <w:t>(</w:t>
      </w:r>
      <w:r w:rsidRPr="000047AB">
        <w:rPr>
          <w:rFonts w:ascii="Cambria" w:hAnsi="Cambria" w:cs="Times New Roman"/>
          <w:sz w:val="24"/>
          <w:szCs w:val="24"/>
        </w:rPr>
        <w:t>факультет истории и социальных коммуникаций и юридический факультет)</w:t>
      </w:r>
    </w:p>
    <w:p w14:paraId="78A504EA" w14:textId="3D3E33E1" w:rsidR="004D308A" w:rsidRPr="000047AB" w:rsidRDefault="004D308A" w:rsidP="004D308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047AB">
        <w:rPr>
          <w:rFonts w:ascii="Cambria" w:hAnsi="Cambria" w:cs="Times New Roman"/>
          <w:b/>
          <w:sz w:val="24"/>
          <w:szCs w:val="24"/>
        </w:rPr>
        <w:t>Южный федеральный университет</w:t>
      </w:r>
    </w:p>
    <w:p w14:paraId="791B7AAF" w14:textId="3A94D899" w:rsidR="004D308A" w:rsidRPr="000047AB" w:rsidRDefault="004D308A" w:rsidP="007975E1">
      <w:pPr>
        <w:spacing w:after="0" w:line="240" w:lineRule="auto"/>
        <w:ind w:firstLine="709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047AB">
        <w:rPr>
          <w:rFonts w:ascii="Cambria" w:hAnsi="Cambria" w:cs="Times New Roman"/>
          <w:b/>
          <w:bCs/>
          <w:sz w:val="24"/>
          <w:szCs w:val="24"/>
        </w:rPr>
        <w:t>Институт демографических исследований ФНИС РАН</w:t>
      </w:r>
    </w:p>
    <w:p w14:paraId="7B462FFC" w14:textId="4195E613" w:rsidR="004D308A" w:rsidRPr="000047AB" w:rsidRDefault="000047AB" w:rsidP="007975E1">
      <w:pPr>
        <w:spacing w:after="0" w:line="240" w:lineRule="auto"/>
        <w:ind w:firstLine="709"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0047AB">
        <w:rPr>
          <w:rFonts w:ascii="Cambria" w:hAnsi="Cambria" w:cs="Times New Roman"/>
          <w:b/>
          <w:bCs/>
          <w:sz w:val="26"/>
          <w:szCs w:val="26"/>
        </w:rPr>
        <w:t xml:space="preserve">Ассоциация </w:t>
      </w:r>
      <w:r w:rsidRPr="000047AB">
        <w:rPr>
          <w:rFonts w:ascii="Cambria" w:hAnsi="Cambria"/>
          <w:b/>
          <w:sz w:val="24"/>
          <w:szCs w:val="24"/>
        </w:rPr>
        <w:t>университетов и научно-исследовательских центров Прикаспийских стран</w:t>
      </w:r>
    </w:p>
    <w:p w14:paraId="56ED6CC9" w14:textId="77777777" w:rsidR="000047AB" w:rsidRPr="000047AB" w:rsidRDefault="000047AB" w:rsidP="000047AB">
      <w:pPr>
        <w:spacing w:after="0" w:line="240" w:lineRule="auto"/>
        <w:ind w:firstLine="709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047AB">
        <w:rPr>
          <w:rStyle w:val="a5"/>
          <w:rFonts w:ascii="Cambria" w:hAnsi="Cambria" w:cs="Times New Roman"/>
          <w:b/>
          <w:bCs/>
          <w:i w:val="0"/>
          <w:iCs w:val="0"/>
          <w:sz w:val="24"/>
          <w:szCs w:val="24"/>
          <w:shd w:val="clear" w:color="auto" w:fill="FFFFFF"/>
        </w:rPr>
        <w:t>Ассоциация</w:t>
      </w:r>
      <w:r w:rsidRPr="000047AB">
        <w:rPr>
          <w:rFonts w:ascii="Cambria" w:hAnsi="Cambria" w:cs="Times New Roman"/>
          <w:b/>
          <w:sz w:val="24"/>
          <w:szCs w:val="24"/>
          <w:shd w:val="clear" w:color="auto" w:fill="FFFFFF"/>
        </w:rPr>
        <w:t> содействия многостороннему сотрудничеству в сфере </w:t>
      </w:r>
      <w:r w:rsidRPr="000047AB">
        <w:rPr>
          <w:rStyle w:val="a5"/>
          <w:rFonts w:ascii="Cambria" w:hAnsi="Cambria" w:cs="Times New Roman"/>
          <w:b/>
          <w:bCs/>
          <w:i w:val="0"/>
          <w:iCs w:val="0"/>
          <w:sz w:val="24"/>
          <w:szCs w:val="24"/>
          <w:shd w:val="clear" w:color="auto" w:fill="FFFFFF"/>
        </w:rPr>
        <w:t>науки и образования в Черноморском</w:t>
      </w:r>
      <w:r w:rsidRPr="000047AB">
        <w:rPr>
          <w:rFonts w:ascii="Cambria" w:hAnsi="Cambria" w:cs="Times New Roman"/>
          <w:b/>
          <w:sz w:val="24"/>
          <w:szCs w:val="24"/>
          <w:shd w:val="clear" w:color="auto" w:fill="FFFFFF"/>
        </w:rPr>
        <w:t> регионе (BSAARC)</w:t>
      </w:r>
    </w:p>
    <w:p w14:paraId="2DB9DF32" w14:textId="77777777" w:rsidR="004D308A" w:rsidRDefault="004D308A" w:rsidP="007975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E78C56" w14:textId="34F458E6" w:rsidR="00954B48" w:rsidRPr="007975E1" w:rsidRDefault="00FB503E" w:rsidP="007975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5E1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Информационное письмо </w:t>
      </w:r>
    </w:p>
    <w:p w14:paraId="42BEBF19" w14:textId="579D0BA1" w:rsidR="007975E1" w:rsidRDefault="007975E1" w:rsidP="007975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Приглашаем ученых, аспирантов и студентов принять участие в</w:t>
      </w:r>
      <w:bookmarkStart w:id="1" w:name="_Hlk150879198"/>
      <w:r w:rsidR="00153523" w:rsidRPr="007975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1"/>
    </w:p>
    <w:p w14:paraId="1DF7DE51" w14:textId="722B437D" w:rsidR="003F3659" w:rsidRPr="007975E1" w:rsidRDefault="00E70138" w:rsidP="007975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5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16355">
        <w:rPr>
          <w:rFonts w:ascii="Times New Roman" w:hAnsi="Times New Roman" w:cs="Times New Roman"/>
          <w:b/>
          <w:bCs/>
          <w:sz w:val="26"/>
          <w:szCs w:val="26"/>
        </w:rPr>
        <w:t xml:space="preserve">Международной </w:t>
      </w:r>
      <w:r w:rsidRPr="007975E1">
        <w:rPr>
          <w:rFonts w:ascii="Times New Roman" w:hAnsi="Times New Roman" w:cs="Times New Roman"/>
          <w:b/>
          <w:bCs/>
          <w:sz w:val="26"/>
          <w:szCs w:val="26"/>
        </w:rPr>
        <w:t>конференции</w:t>
      </w:r>
      <w:r w:rsidR="007975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A2D529B" w14:textId="77777777" w:rsidR="00D86B74" w:rsidRDefault="00E70138" w:rsidP="007975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75E1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3F3659" w:rsidRPr="007975E1">
        <w:rPr>
          <w:rFonts w:ascii="Times New Roman" w:hAnsi="Times New Roman" w:cs="Times New Roman"/>
          <w:b/>
          <w:bCs/>
          <w:sz w:val="26"/>
          <w:szCs w:val="26"/>
        </w:rPr>
        <w:t>СЕМЬЯ КАК ТРАДИЦИОННАЯ ЦЕННОСТЬ СОВРЕМЕННОЙ РОССИИ</w:t>
      </w:r>
      <w:r w:rsidR="00116355">
        <w:rPr>
          <w:rFonts w:ascii="Times New Roman" w:hAnsi="Times New Roman" w:cs="Times New Roman"/>
          <w:b/>
          <w:bCs/>
          <w:sz w:val="26"/>
          <w:szCs w:val="26"/>
        </w:rPr>
        <w:t xml:space="preserve"> И СТРАН ПРИКАСПИЯ</w:t>
      </w:r>
      <w:r w:rsidRPr="007975E1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14:paraId="29334963" w14:textId="07C6C3C7" w:rsidR="00CA23CD" w:rsidRPr="007975E1" w:rsidRDefault="00E70138" w:rsidP="007975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5E1">
        <w:rPr>
          <w:rFonts w:ascii="Times New Roman" w:hAnsi="Times New Roman" w:cs="Times New Roman"/>
          <w:b/>
          <w:bCs/>
          <w:sz w:val="26"/>
          <w:szCs w:val="26"/>
        </w:rPr>
        <w:t xml:space="preserve">в рамках </w:t>
      </w:r>
      <w:r w:rsidRPr="007975E1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7975E1">
        <w:rPr>
          <w:rFonts w:ascii="Times New Roman" w:hAnsi="Times New Roman" w:cs="Times New Roman"/>
          <w:b/>
          <w:bCs/>
          <w:sz w:val="26"/>
          <w:szCs w:val="26"/>
        </w:rPr>
        <w:t xml:space="preserve"> Каспийского научно-образовательного конгресса</w:t>
      </w:r>
    </w:p>
    <w:p w14:paraId="74A07D03" w14:textId="0D481003" w:rsidR="00FB503E" w:rsidRPr="007975E1" w:rsidRDefault="00346C6B" w:rsidP="00797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5E1">
        <w:rPr>
          <w:rFonts w:ascii="Times New Roman" w:hAnsi="Times New Roman" w:cs="Times New Roman"/>
          <w:b/>
          <w:sz w:val="26"/>
          <w:szCs w:val="26"/>
        </w:rPr>
        <w:t>2</w:t>
      </w:r>
      <w:r w:rsidR="00E70138" w:rsidRPr="007975E1">
        <w:rPr>
          <w:rFonts w:ascii="Times New Roman" w:hAnsi="Times New Roman" w:cs="Times New Roman"/>
          <w:b/>
          <w:sz w:val="26"/>
          <w:szCs w:val="26"/>
        </w:rPr>
        <w:t xml:space="preserve">8-29 мая </w:t>
      </w:r>
      <w:r w:rsidR="00FB503E" w:rsidRPr="007975E1">
        <w:rPr>
          <w:rFonts w:ascii="Times New Roman" w:hAnsi="Times New Roman" w:cs="Times New Roman"/>
          <w:b/>
          <w:sz w:val="26"/>
          <w:szCs w:val="26"/>
        </w:rPr>
        <w:t>202</w:t>
      </w:r>
      <w:r w:rsidRPr="007975E1">
        <w:rPr>
          <w:rFonts w:ascii="Times New Roman" w:hAnsi="Times New Roman" w:cs="Times New Roman"/>
          <w:b/>
          <w:sz w:val="26"/>
          <w:szCs w:val="26"/>
        </w:rPr>
        <w:t>4</w:t>
      </w:r>
      <w:r w:rsidR="00FB503E" w:rsidRPr="007975E1">
        <w:rPr>
          <w:rFonts w:ascii="Times New Roman" w:hAnsi="Times New Roman" w:cs="Times New Roman"/>
          <w:b/>
          <w:sz w:val="26"/>
          <w:szCs w:val="26"/>
        </w:rPr>
        <w:t>г.</w:t>
      </w:r>
    </w:p>
    <w:p w14:paraId="52F2E882" w14:textId="77777777" w:rsidR="004D308A" w:rsidRDefault="004D308A" w:rsidP="007975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521808AC" w14:textId="6927B66E" w:rsidR="00F700D9" w:rsidRPr="007975E1" w:rsidRDefault="00F700D9" w:rsidP="007975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/>
          <w:bCs/>
          <w:iCs/>
          <w:sz w:val="26"/>
          <w:szCs w:val="26"/>
        </w:rPr>
        <w:t>Место проведения конференции:</w:t>
      </w:r>
      <w:r w:rsidRPr="007975E1">
        <w:rPr>
          <w:sz w:val="26"/>
          <w:szCs w:val="26"/>
        </w:rPr>
        <w:t xml:space="preserve"> </w:t>
      </w:r>
      <w:r w:rsidRPr="007975E1">
        <w:rPr>
          <w:rFonts w:ascii="Times New Roman" w:hAnsi="Times New Roman" w:cs="Times New Roman"/>
          <w:bCs/>
          <w:iCs/>
          <w:sz w:val="26"/>
          <w:szCs w:val="26"/>
        </w:rPr>
        <w:t xml:space="preserve">г. Астрахань, </w:t>
      </w:r>
      <w:r w:rsidR="007975E1" w:rsidRPr="004D308A">
        <w:rPr>
          <w:rFonts w:ascii="Times New Roman" w:hAnsi="Times New Roman" w:cs="Times New Roman"/>
          <w:b/>
          <w:bCs/>
          <w:iCs/>
          <w:sz w:val="26"/>
          <w:szCs w:val="26"/>
        </w:rPr>
        <w:t>АГУ им. В.Н. Татищева</w:t>
      </w:r>
      <w:r w:rsidR="007975E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7975E1">
        <w:rPr>
          <w:rFonts w:ascii="Times New Roman" w:hAnsi="Times New Roman" w:cs="Times New Roman"/>
          <w:bCs/>
          <w:iCs/>
          <w:sz w:val="26"/>
          <w:szCs w:val="26"/>
        </w:rPr>
        <w:t>ул. Татищева, 20а.</w:t>
      </w:r>
      <w:r w:rsidR="00FF6FD1" w:rsidRPr="007975E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5FC09902" w14:textId="4D9B8BC7" w:rsidR="007975E1" w:rsidRPr="007975E1" w:rsidRDefault="007975E1" w:rsidP="007975E1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975E1">
        <w:rPr>
          <w:rFonts w:ascii="Times New Roman" w:hAnsi="Times New Roman" w:cs="Times New Roman"/>
          <w:b/>
          <w:iCs/>
          <w:sz w:val="26"/>
          <w:szCs w:val="26"/>
        </w:rPr>
        <w:t>Цель конференции</w:t>
      </w:r>
      <w:r w:rsidRPr="007975E1">
        <w:rPr>
          <w:rFonts w:ascii="Times New Roman" w:hAnsi="Times New Roman" w:cs="Times New Roman"/>
          <w:iCs/>
          <w:sz w:val="26"/>
          <w:szCs w:val="26"/>
        </w:rPr>
        <w:t>:</w:t>
      </w:r>
      <w:r w:rsidRPr="007975E1">
        <w:rPr>
          <w:rFonts w:ascii="Times New Roman" w:hAnsi="Times New Roman"/>
          <w:sz w:val="26"/>
          <w:szCs w:val="26"/>
        </w:rPr>
        <w:t xml:space="preserve"> </w:t>
      </w:r>
      <w:r w:rsidRPr="007975E1">
        <w:rPr>
          <w:rFonts w:ascii="Times New Roman" w:hAnsi="Times New Roman" w:cs="Times New Roman"/>
          <w:sz w:val="26"/>
          <w:szCs w:val="26"/>
        </w:rPr>
        <w:t xml:space="preserve">создание условий для социально-устойчивого развития российской семьи, активизации научных исследований и образовательных практик в интересах обеспечения </w:t>
      </w:r>
      <w:r w:rsidRPr="007975E1">
        <w:rPr>
          <w:rFonts w:ascii="Times New Roman" w:hAnsi="Times New Roman" w:cs="Times New Roman"/>
          <w:iCs/>
          <w:sz w:val="26"/>
          <w:szCs w:val="26"/>
        </w:rPr>
        <w:t xml:space="preserve">национальной безопасности </w:t>
      </w:r>
      <w:r w:rsidR="009D1B74">
        <w:rPr>
          <w:rFonts w:ascii="Times New Roman" w:hAnsi="Times New Roman" w:cs="Times New Roman"/>
          <w:iCs/>
          <w:sz w:val="26"/>
          <w:szCs w:val="26"/>
        </w:rPr>
        <w:t xml:space="preserve">в вопросах </w:t>
      </w:r>
      <w:r w:rsidRPr="007975E1">
        <w:rPr>
          <w:rFonts w:ascii="Times New Roman" w:hAnsi="Times New Roman" w:cs="Times New Roman"/>
          <w:iCs/>
          <w:sz w:val="26"/>
          <w:szCs w:val="26"/>
        </w:rPr>
        <w:t>защиты традиционных российских духовно-нравственных ценностей.</w:t>
      </w:r>
      <w:r w:rsidR="009D1B74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7BF443CD" w14:textId="256B3602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По результатам работы Конференции планируется издание электронного сборника трудов с присвоением кодов ISBN, УДК и ББК, рассылкой по библиотекам, размещением в РИНЦ.</w:t>
      </w:r>
    </w:p>
    <w:p w14:paraId="65987A58" w14:textId="42F5B478" w:rsidR="000C183D" w:rsidRPr="007975E1" w:rsidRDefault="00F700D9" w:rsidP="007975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975E1">
        <w:rPr>
          <w:rFonts w:ascii="Times New Roman" w:hAnsi="Times New Roman" w:cs="Times New Roman"/>
          <w:b/>
          <w:iCs/>
          <w:sz w:val="26"/>
          <w:szCs w:val="26"/>
        </w:rPr>
        <w:t>Форма участия</w:t>
      </w:r>
      <w:r w:rsidRPr="007975E1">
        <w:rPr>
          <w:rFonts w:ascii="Times New Roman" w:hAnsi="Times New Roman" w:cs="Times New Roman"/>
          <w:iCs/>
          <w:sz w:val="26"/>
          <w:szCs w:val="26"/>
        </w:rPr>
        <w:t xml:space="preserve"> – </w:t>
      </w:r>
      <w:r w:rsidR="00CA23CD" w:rsidRPr="007975E1">
        <w:rPr>
          <w:rFonts w:ascii="Times New Roman" w:hAnsi="Times New Roman" w:cs="Times New Roman"/>
          <w:iCs/>
          <w:sz w:val="26"/>
          <w:szCs w:val="26"/>
        </w:rPr>
        <w:t xml:space="preserve">очная, </w:t>
      </w:r>
      <w:r w:rsidR="0028162B" w:rsidRPr="007975E1">
        <w:rPr>
          <w:rFonts w:ascii="Times New Roman" w:hAnsi="Times New Roman" w:cs="Times New Roman"/>
          <w:iCs/>
          <w:sz w:val="26"/>
          <w:szCs w:val="26"/>
        </w:rPr>
        <w:t>дистанционная</w:t>
      </w:r>
      <w:r w:rsidR="002813E4" w:rsidRPr="007975E1">
        <w:rPr>
          <w:rFonts w:ascii="Times New Roman" w:hAnsi="Times New Roman" w:cs="Times New Roman"/>
          <w:iCs/>
          <w:sz w:val="26"/>
          <w:szCs w:val="26"/>
        </w:rPr>
        <w:t>, заочная</w:t>
      </w:r>
      <w:r w:rsidR="004B0F3A" w:rsidRPr="007975E1">
        <w:rPr>
          <w:rFonts w:ascii="Times New Roman" w:hAnsi="Times New Roman" w:cs="Times New Roman"/>
          <w:iCs/>
          <w:sz w:val="26"/>
          <w:szCs w:val="26"/>
        </w:rPr>
        <w:t>.</w:t>
      </w:r>
    </w:p>
    <w:p w14:paraId="1A6A5CA5" w14:textId="7777777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7975E1">
        <w:rPr>
          <w:rFonts w:ascii="Times New Roman" w:hAnsi="Times New Roman" w:cs="Times New Roman"/>
          <w:b/>
          <w:iCs/>
          <w:sz w:val="26"/>
          <w:szCs w:val="26"/>
        </w:rPr>
        <w:t>Контрольные даты:</w:t>
      </w:r>
    </w:p>
    <w:p w14:paraId="7D70E4BA" w14:textId="5711B912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975E1">
        <w:rPr>
          <w:rFonts w:ascii="Times New Roman" w:hAnsi="Times New Roman" w:cs="Times New Roman"/>
          <w:iCs/>
          <w:sz w:val="26"/>
          <w:szCs w:val="26"/>
        </w:rPr>
        <w:t xml:space="preserve">до </w:t>
      </w:r>
      <w:r w:rsidR="00863FBF" w:rsidRPr="007975E1">
        <w:rPr>
          <w:rFonts w:ascii="Times New Roman" w:hAnsi="Times New Roman" w:cs="Times New Roman"/>
          <w:iCs/>
          <w:sz w:val="26"/>
          <w:szCs w:val="26"/>
        </w:rPr>
        <w:t>15</w:t>
      </w:r>
      <w:r w:rsidRPr="007975E1">
        <w:rPr>
          <w:rFonts w:ascii="Times New Roman" w:hAnsi="Times New Roman" w:cs="Times New Roman"/>
          <w:iCs/>
          <w:sz w:val="26"/>
          <w:szCs w:val="26"/>
        </w:rPr>
        <w:t xml:space="preserve"> м</w:t>
      </w:r>
      <w:r w:rsidR="00CB03E8" w:rsidRPr="007975E1">
        <w:rPr>
          <w:rFonts w:ascii="Times New Roman" w:hAnsi="Times New Roman" w:cs="Times New Roman"/>
          <w:iCs/>
          <w:sz w:val="26"/>
          <w:szCs w:val="26"/>
        </w:rPr>
        <w:t>ая</w:t>
      </w:r>
      <w:r w:rsidRPr="007975E1">
        <w:rPr>
          <w:rFonts w:ascii="Times New Roman" w:hAnsi="Times New Roman" w:cs="Times New Roman"/>
          <w:iCs/>
          <w:sz w:val="26"/>
          <w:szCs w:val="26"/>
        </w:rPr>
        <w:t xml:space="preserve"> 2024 г. - прием заявок на участие;</w:t>
      </w:r>
    </w:p>
    <w:p w14:paraId="6F03BC03" w14:textId="00DD09D1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975E1">
        <w:rPr>
          <w:rFonts w:ascii="Times New Roman" w:hAnsi="Times New Roman" w:cs="Times New Roman"/>
          <w:iCs/>
          <w:sz w:val="26"/>
          <w:szCs w:val="26"/>
        </w:rPr>
        <w:t xml:space="preserve">до </w:t>
      </w:r>
      <w:r w:rsidR="00CB03E8" w:rsidRPr="007975E1">
        <w:rPr>
          <w:rFonts w:ascii="Times New Roman" w:hAnsi="Times New Roman" w:cs="Times New Roman"/>
          <w:iCs/>
          <w:sz w:val="26"/>
          <w:szCs w:val="26"/>
        </w:rPr>
        <w:t>20</w:t>
      </w:r>
      <w:r w:rsidRPr="007975E1">
        <w:rPr>
          <w:rFonts w:ascii="Times New Roman" w:hAnsi="Times New Roman" w:cs="Times New Roman"/>
          <w:iCs/>
          <w:sz w:val="26"/>
          <w:szCs w:val="26"/>
        </w:rPr>
        <w:t xml:space="preserve"> м</w:t>
      </w:r>
      <w:r w:rsidR="00CB03E8" w:rsidRPr="007975E1">
        <w:rPr>
          <w:rFonts w:ascii="Times New Roman" w:hAnsi="Times New Roman" w:cs="Times New Roman"/>
          <w:iCs/>
          <w:sz w:val="26"/>
          <w:szCs w:val="26"/>
        </w:rPr>
        <w:t>ая</w:t>
      </w:r>
      <w:r w:rsidRPr="007975E1">
        <w:rPr>
          <w:rFonts w:ascii="Times New Roman" w:hAnsi="Times New Roman" w:cs="Times New Roman"/>
          <w:iCs/>
          <w:sz w:val="26"/>
          <w:szCs w:val="26"/>
        </w:rPr>
        <w:t xml:space="preserve"> 2024 г. </w:t>
      </w:r>
      <w:r w:rsidR="006D18E4" w:rsidRPr="007975E1">
        <w:rPr>
          <w:rFonts w:ascii="Times New Roman" w:hAnsi="Times New Roman" w:cs="Times New Roman"/>
          <w:iCs/>
          <w:sz w:val="26"/>
          <w:szCs w:val="26"/>
        </w:rPr>
        <w:t>-</w:t>
      </w:r>
      <w:r w:rsidRPr="007975E1">
        <w:rPr>
          <w:rFonts w:ascii="Times New Roman" w:hAnsi="Times New Roman" w:cs="Times New Roman"/>
          <w:iCs/>
          <w:sz w:val="26"/>
          <w:szCs w:val="26"/>
        </w:rPr>
        <w:t xml:space="preserve"> прием электронных версий научных статей и тезисов, соответствующие требованиям к оформлению.</w:t>
      </w:r>
    </w:p>
    <w:p w14:paraId="326AC9FA" w14:textId="42B073B3" w:rsidR="007E5D96" w:rsidRPr="007975E1" w:rsidRDefault="00CA23CD" w:rsidP="007975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7975E1">
        <w:rPr>
          <w:rFonts w:ascii="Times New Roman" w:hAnsi="Times New Roman" w:cs="Times New Roman"/>
          <w:b/>
          <w:iCs/>
          <w:sz w:val="26"/>
          <w:szCs w:val="26"/>
        </w:rPr>
        <w:t>Заявки и материалы на участие в конференции принимаются на электронный адрес: yuniversitet@list.ru</w:t>
      </w:r>
    </w:p>
    <w:p w14:paraId="08BDFB00" w14:textId="01E68F84" w:rsidR="00F700D9" w:rsidRPr="007975E1" w:rsidRDefault="00624965" w:rsidP="007975E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  <w:r w:rsidRPr="007975E1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К обсуждению предлагаются следующие тематические направления:</w:t>
      </w:r>
    </w:p>
    <w:p w14:paraId="503D464E" w14:textId="22ACEB6C" w:rsidR="00A35DC3" w:rsidRPr="007975E1" w:rsidRDefault="00A35DC3" w:rsidP="00A35DC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Социальные,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правовые, </w:t>
      </w: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исторические</w:t>
      </w:r>
      <w:r w:rsidR="00DF1747">
        <w:rPr>
          <w:rFonts w:ascii="Times New Roman" w:hAnsi="Times New Roman" w:cs="Times New Roman"/>
          <w:sz w:val="26"/>
          <w:szCs w:val="26"/>
          <w:shd w:val="clear" w:color="auto" w:fill="FFFFFF"/>
        </w:rPr>
        <w:t>, философские</w:t>
      </w: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культурные аспекты исследования института семьи;</w:t>
      </w:r>
    </w:p>
    <w:p w14:paraId="698C8925" w14:textId="4F764C00" w:rsidR="00A35DC3" w:rsidRPr="007975E1" w:rsidRDefault="00A35DC3" w:rsidP="00A35DC3">
      <w:pPr>
        <w:pStyle w:val="a3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 xml:space="preserve">Семья и семейные традиции в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истории и </w:t>
      </w:r>
      <w:r w:rsidRPr="007975E1">
        <w:rPr>
          <w:rFonts w:ascii="Times New Roman" w:hAnsi="Times New Roman" w:cs="Times New Roman"/>
          <w:bCs/>
          <w:iCs/>
          <w:sz w:val="26"/>
          <w:szCs w:val="26"/>
        </w:rPr>
        <w:t>культуре народов России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 стран Прикаспия</w:t>
      </w:r>
    </w:p>
    <w:p w14:paraId="58483908" w14:textId="77777777" w:rsidR="00DF1747" w:rsidRDefault="00DF1747" w:rsidP="00DF1747">
      <w:pPr>
        <w:pStyle w:val="a3"/>
        <w:numPr>
          <w:ilvl w:val="1"/>
          <w:numId w:val="8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Ценность семьи в традиционных религиях</w:t>
      </w:r>
    </w:p>
    <w:p w14:paraId="755B542D" w14:textId="77777777" w:rsidR="00DF1747" w:rsidRPr="007975E1" w:rsidRDefault="00DF1747" w:rsidP="00DF17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уховно-нравственные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основания </w:t>
      </w: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ценности семьи;</w:t>
      </w:r>
    </w:p>
    <w:p w14:paraId="087F0ABD" w14:textId="77777777" w:rsidR="00E2097D" w:rsidRPr="007975E1" w:rsidRDefault="00E2097D" w:rsidP="00A35DC3">
      <w:pPr>
        <w:pStyle w:val="a3"/>
        <w:numPr>
          <w:ilvl w:val="1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975E1">
        <w:rPr>
          <w:rFonts w:ascii="Times New Roman" w:hAnsi="Times New Roman" w:cs="Times New Roman"/>
          <w:iCs/>
          <w:sz w:val="26"/>
          <w:szCs w:val="26"/>
        </w:rPr>
        <w:lastRenderedPageBreak/>
        <w:t>Демографические аспекты состояния и развития российской семьи</w:t>
      </w:r>
    </w:p>
    <w:p w14:paraId="37631551" w14:textId="266CC33E" w:rsidR="007933A1" w:rsidRPr="007933A1" w:rsidRDefault="007933A1" w:rsidP="007933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Семья и брак: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зеркале общественного мнения</w:t>
      </w:r>
    </w:p>
    <w:p w14:paraId="358AEE7A" w14:textId="4A04C664" w:rsidR="007933A1" w:rsidRPr="007975E1" w:rsidRDefault="007933A1" w:rsidP="007933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Проблемы отношения молодежи к семье и деторождению в современном обществе</w:t>
      </w:r>
    </w:p>
    <w:p w14:paraId="556D50A5" w14:textId="77777777" w:rsidR="00CB03E8" w:rsidRPr="007975E1" w:rsidRDefault="00CB03E8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Правовое закрепление понятия «семья» в международных и внутригосударственных актах, а также в судебной практике</w:t>
      </w:r>
    </w:p>
    <w:p w14:paraId="1DABFAAD" w14:textId="77777777" w:rsidR="00CB03E8" w:rsidRPr="007975E1" w:rsidRDefault="00CB03E8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Деятельность международных организаций, программ и фондов по защите семьи, материнства, отцовства и детства</w:t>
      </w:r>
    </w:p>
    <w:p w14:paraId="10F576DB" w14:textId="77777777" w:rsidR="00CB03E8" w:rsidRPr="007975E1" w:rsidRDefault="00CB03E8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Правовые основы предоставления мер социальной защиты материнства, отцовства и детства</w:t>
      </w:r>
    </w:p>
    <w:p w14:paraId="79FC9D01" w14:textId="77777777" w:rsidR="00CB03E8" w:rsidRPr="007975E1" w:rsidRDefault="00CB03E8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Обеспечение права ребенка на жизнь и воспитание в семье</w:t>
      </w:r>
    </w:p>
    <w:p w14:paraId="03B77E27" w14:textId="77777777" w:rsidR="00CB03E8" w:rsidRPr="007975E1" w:rsidRDefault="00CB03E8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Правовые механизмы предупреждения и борьбы с домашним насилием</w:t>
      </w:r>
    </w:p>
    <w:p w14:paraId="320ABD10" w14:textId="77777777" w:rsidR="00CB03E8" w:rsidRPr="007975E1" w:rsidRDefault="00CB03E8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Законодательство и стратегические документы РФ, направленные на защиту семьи, материнства, отцовства и детства</w:t>
      </w:r>
    </w:p>
    <w:p w14:paraId="63C99D75" w14:textId="233CEF3E" w:rsidR="005E3677" w:rsidRPr="007975E1" w:rsidRDefault="00CB03E8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 xml:space="preserve">Законодательные изменения и дополнения, касающиеся регулирования </w:t>
      </w:r>
      <w:r w:rsidR="005E3677"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воспитание традиционных семейных ценностей в образовательных</w:t>
      </w:r>
      <w:r w:rsidR="000A6290"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E3677"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организациях;</w:t>
      </w:r>
    </w:p>
    <w:p w14:paraId="53AF905B" w14:textId="7BB94C56" w:rsidR="005E3677" w:rsidRPr="007975E1" w:rsidRDefault="000A6290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5E3677"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оциальное партнерство семьи и образовательных организаций;</w:t>
      </w:r>
    </w:p>
    <w:p w14:paraId="6BCC7DC2" w14:textId="19C4F609" w:rsidR="005E3677" w:rsidRPr="007975E1" w:rsidRDefault="000A6290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="005E3677"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доровый образ жизни и охрана здоровья </w:t>
      </w: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современной российской </w:t>
      </w:r>
      <w:r w:rsidR="005E3677"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семьи;</w:t>
      </w:r>
    </w:p>
    <w:p w14:paraId="45632197" w14:textId="77777777" w:rsidR="0030019B" w:rsidRDefault="000A6290" w:rsidP="003001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5E3677"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оциальное обеспечение и поддержка семьи в современном российском</w:t>
      </w: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E3677"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обществе;</w:t>
      </w:r>
    </w:p>
    <w:p w14:paraId="22C936AC" w14:textId="070C85A3" w:rsidR="0030019B" w:rsidRPr="0030019B" w:rsidRDefault="0030019B" w:rsidP="003001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0019B">
        <w:rPr>
          <w:rFonts w:ascii="Times New Roman" w:hAnsi="Times New Roman" w:cs="Times New Roman"/>
          <w:bCs/>
          <w:iCs/>
          <w:sz w:val="26"/>
          <w:szCs w:val="26"/>
        </w:rPr>
        <w:t>Философия пола и семьи в русской и мировой философии</w:t>
      </w:r>
    </w:p>
    <w:p w14:paraId="62B80B16" w14:textId="33E497D8" w:rsidR="005E3677" w:rsidRPr="007975E1" w:rsidRDefault="000A6290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5E3677" w:rsidRPr="007975E1">
        <w:rPr>
          <w:rFonts w:ascii="Times New Roman" w:hAnsi="Times New Roman" w:cs="Times New Roman"/>
          <w:sz w:val="26"/>
          <w:szCs w:val="26"/>
          <w:shd w:val="clear" w:color="auto" w:fill="FFFFFF"/>
        </w:rPr>
        <w:t>еждисциплинарные исследования современной семьи.</w:t>
      </w:r>
    </w:p>
    <w:p w14:paraId="6FB3C1C9" w14:textId="1F61C071" w:rsidR="000A6290" w:rsidRPr="007975E1" w:rsidRDefault="000A6290" w:rsidP="00E2097D">
      <w:pPr>
        <w:pStyle w:val="a3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Образы семьи в современн</w:t>
      </w:r>
      <w:r w:rsidR="00B51424" w:rsidRPr="007975E1">
        <w:rPr>
          <w:rFonts w:ascii="Times New Roman" w:hAnsi="Times New Roman" w:cs="Times New Roman"/>
          <w:bCs/>
          <w:iCs/>
          <w:sz w:val="26"/>
          <w:szCs w:val="26"/>
        </w:rPr>
        <w:t xml:space="preserve">ом </w:t>
      </w:r>
      <w:proofErr w:type="spellStart"/>
      <w:r w:rsidR="00B51424" w:rsidRPr="007975E1">
        <w:rPr>
          <w:rFonts w:ascii="Times New Roman" w:hAnsi="Times New Roman" w:cs="Times New Roman"/>
          <w:bCs/>
          <w:iCs/>
          <w:sz w:val="26"/>
          <w:szCs w:val="26"/>
        </w:rPr>
        <w:t>медийном</w:t>
      </w:r>
      <w:proofErr w:type="spellEnd"/>
      <w:r w:rsidR="00B51424" w:rsidRPr="007975E1">
        <w:rPr>
          <w:rFonts w:ascii="Times New Roman" w:hAnsi="Times New Roman" w:cs="Times New Roman"/>
          <w:bCs/>
          <w:iCs/>
          <w:sz w:val="26"/>
          <w:szCs w:val="26"/>
        </w:rPr>
        <w:t xml:space="preserve"> пространстве</w:t>
      </w:r>
    </w:p>
    <w:p w14:paraId="49D39EA0" w14:textId="14DE77CC" w:rsidR="000A6290" w:rsidRPr="007975E1" w:rsidRDefault="00B51424" w:rsidP="00E2097D">
      <w:pPr>
        <w:pStyle w:val="a3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975E1">
        <w:rPr>
          <w:rFonts w:ascii="Times New Roman" w:hAnsi="Times New Roman" w:cs="Times New Roman"/>
          <w:iCs/>
          <w:sz w:val="26"/>
          <w:szCs w:val="26"/>
        </w:rPr>
        <w:t>Культурные аспекты семейных ценностей и отношений</w:t>
      </w:r>
    </w:p>
    <w:p w14:paraId="4EF353EC" w14:textId="616E65C2" w:rsidR="00B51424" w:rsidRPr="007975E1" w:rsidRDefault="00B51424" w:rsidP="00E2097D">
      <w:pPr>
        <w:pStyle w:val="a3"/>
        <w:numPr>
          <w:ilvl w:val="1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975E1">
        <w:rPr>
          <w:rFonts w:ascii="Times New Roman" w:hAnsi="Times New Roman" w:cs="Times New Roman"/>
          <w:iCs/>
          <w:sz w:val="26"/>
          <w:szCs w:val="26"/>
        </w:rPr>
        <w:t>Семья как феномен и носитель культурных традиций</w:t>
      </w:r>
    </w:p>
    <w:p w14:paraId="10A7B502" w14:textId="61831B23" w:rsidR="00941C22" w:rsidRPr="007975E1" w:rsidRDefault="00941C22" w:rsidP="00E2097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Российская семья в новой цифровой реальности</w:t>
      </w:r>
      <w:r w:rsidR="000F28E7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52A33B8" w14:textId="77777777" w:rsidR="00941C22" w:rsidRPr="007975E1" w:rsidRDefault="00941C22" w:rsidP="007975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181DD41D" w14:textId="0A2F6431" w:rsidR="00116355" w:rsidRPr="00116355" w:rsidRDefault="00DA1681" w:rsidP="001163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75E1">
        <w:rPr>
          <w:rFonts w:ascii="Times New Roman" w:hAnsi="Times New Roman" w:cs="Times New Roman"/>
          <w:bCs/>
          <w:iCs/>
          <w:sz w:val="26"/>
          <w:szCs w:val="26"/>
        </w:rPr>
        <w:t>Работа конференции предусматривает Пленарно</w:t>
      </w:r>
      <w:r w:rsidR="001A1533" w:rsidRPr="007975E1">
        <w:rPr>
          <w:rFonts w:ascii="Times New Roman" w:hAnsi="Times New Roman" w:cs="Times New Roman"/>
          <w:bCs/>
          <w:iCs/>
          <w:sz w:val="26"/>
          <w:szCs w:val="26"/>
        </w:rPr>
        <w:t>е заседание и работу молодежной дискуссионной площадки</w:t>
      </w:r>
    </w:p>
    <w:p w14:paraId="572353E3" w14:textId="1905EC34" w:rsidR="00116355" w:rsidRPr="00545356" w:rsidRDefault="00545356" w:rsidP="001163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ВАЖНО: </w:t>
      </w:r>
      <w:r w:rsidR="001163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иностранных участников подача заявок с указанием формата участия </w:t>
      </w:r>
      <w:r w:rsidR="00116355" w:rsidRPr="0054535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мая 2024 года.</w:t>
      </w:r>
    </w:p>
    <w:p w14:paraId="08CF5443" w14:textId="77777777" w:rsidR="00CA23CD" w:rsidRPr="007975E1" w:rsidRDefault="00CA23CD" w:rsidP="00797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представляемым материалам</w:t>
      </w:r>
    </w:p>
    <w:p w14:paraId="7D26BF9E" w14:textId="3ACE57AA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5E1">
        <w:rPr>
          <w:rFonts w:ascii="Times New Roman" w:eastAsia="Times New Roman" w:hAnsi="Times New Roman" w:cs="Times New Roman"/>
          <w:sz w:val="26"/>
          <w:szCs w:val="26"/>
        </w:rPr>
        <w:t xml:space="preserve">Название файла с текстом статьи для участия в конференции необходимо оформить следующим образом: Фамилия первого автора, нижнее подчеркивание, сокращенное наименование организации. Например: </w:t>
      </w:r>
      <w:proofErr w:type="spellStart"/>
      <w:r w:rsidRPr="007975E1">
        <w:rPr>
          <w:rFonts w:ascii="Times New Roman" w:eastAsia="Times New Roman" w:hAnsi="Times New Roman" w:cs="Times New Roman"/>
          <w:sz w:val="26"/>
          <w:szCs w:val="26"/>
        </w:rPr>
        <w:t>Заявка_Иванов_АГУ</w:t>
      </w:r>
      <w:proofErr w:type="spellEnd"/>
      <w:r w:rsidRPr="007975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975E1">
        <w:rPr>
          <w:rFonts w:ascii="Times New Roman" w:eastAsia="Times New Roman" w:hAnsi="Times New Roman" w:cs="Times New Roman"/>
          <w:sz w:val="26"/>
          <w:szCs w:val="26"/>
        </w:rPr>
        <w:t>Статья_Иванов_АГУ</w:t>
      </w:r>
      <w:proofErr w:type="spellEnd"/>
      <w:r w:rsidRPr="007975E1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(пример оформления статьи см. в Приложении № 2)</w:t>
      </w:r>
    </w:p>
    <w:p w14:paraId="52920117" w14:textId="7777777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объем статьи от 3 до 10 страниц, шрифт </w:t>
      </w:r>
      <w:proofErr w:type="spellStart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кегль 14, межстрочный интервал 1,5, поля 20 мм со всех сторон;</w:t>
      </w:r>
    </w:p>
    <w:p w14:paraId="4640B063" w14:textId="7777777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таблицы, графики размещаются на странице вместе с текстом, набираются в </w:t>
      </w:r>
      <w:proofErr w:type="spellStart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BBA86C" w14:textId="7777777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список литературы, оформленный в соответствии с ГОСТ, размещается в конце текста;</w:t>
      </w:r>
    </w:p>
    <w:p w14:paraId="4C3904A3" w14:textId="7777777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- ссылки на литературу в тексте производятся в квадратных скобках, не допускаются постраничные сноски на литературу, нумерация страниц и другие колонтитулы;</w:t>
      </w:r>
    </w:p>
    <w:p w14:paraId="4273AD0B" w14:textId="77777777" w:rsidR="00CA23CD" w:rsidRPr="007975E1" w:rsidRDefault="00CA23CD" w:rsidP="0079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научная статья должна иметь не менее 50% оригинальности текста. </w:t>
      </w:r>
    </w:p>
    <w:p w14:paraId="6AC251F0" w14:textId="77777777" w:rsidR="00CA23CD" w:rsidRPr="007975E1" w:rsidRDefault="00CA23CD" w:rsidP="007975E1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414040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Материалы, не соответствующие указанным требованиям, а также опубликованные ранее или предложенные в несколько журналов к рассмотрению не принимаются. Автор несет личную ответственность за оригинальность текста, а также за достоверность приведенных данных и точность цитируемых текстов.</w:t>
      </w:r>
    </w:p>
    <w:p w14:paraId="51483EBE" w14:textId="0E828D36" w:rsidR="00CA23CD" w:rsidRPr="007975E1" w:rsidRDefault="00AD7401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и</w:t>
      </w:r>
      <w:r w:rsidR="00CA23CD"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статью отправить по e-</w:t>
      </w:r>
      <w:proofErr w:type="spellStart"/>
      <w:r w:rsidR="00CA23CD"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CA23CD"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3CD" w:rsidRPr="007975E1">
        <w:rPr>
          <w:rFonts w:ascii="Times New Roman" w:eastAsia="Times New Roman" w:hAnsi="Times New Roman" w:cs="Times New Roman"/>
          <w:b/>
          <w:color w:val="0563C1"/>
          <w:sz w:val="26"/>
          <w:szCs w:val="26"/>
          <w:u w:val="single"/>
          <w:lang w:eastAsia="ru-RU"/>
        </w:rPr>
        <w:t>yuniversitet@list.ru</w:t>
      </w:r>
    </w:p>
    <w:p w14:paraId="393B721C" w14:textId="7D822C9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Секретариат оргкомитета конференции: Усова Екатерина Владимировна.</w:t>
      </w:r>
    </w:p>
    <w:p w14:paraId="070EBE24" w14:textId="77777777" w:rsidR="007975E1" w:rsidRDefault="007975E1" w:rsidP="007975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A12CCA" w14:textId="77777777" w:rsidR="007975E1" w:rsidRDefault="007975E1" w:rsidP="007975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C8FFF6" w14:textId="77777777" w:rsidR="00116355" w:rsidRDefault="00116355" w:rsidP="007975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10230F" w14:textId="77777777" w:rsidR="00116355" w:rsidRDefault="00116355" w:rsidP="007975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956C0C" w14:textId="77777777" w:rsidR="00CA23CD" w:rsidRPr="007975E1" w:rsidRDefault="00CA23CD" w:rsidP="007975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575ED3F6" w14:textId="77777777" w:rsidR="00CA23CD" w:rsidRPr="007975E1" w:rsidRDefault="00CA23CD" w:rsidP="007975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на участие в конференции</w:t>
      </w:r>
    </w:p>
    <w:tbl>
      <w:tblPr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2"/>
      </w:tblGrid>
      <w:tr w:rsidR="00CA23CD" w:rsidRPr="007975E1" w14:paraId="671E36B0" w14:textId="77777777" w:rsidTr="001B57C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68C5" w14:textId="16B567B8" w:rsidR="00CA23CD" w:rsidRPr="007975E1" w:rsidRDefault="00CA23CD" w:rsidP="006D18E4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первом авторе</w:t>
            </w:r>
          </w:p>
        </w:tc>
      </w:tr>
      <w:tr w:rsidR="00CA23CD" w:rsidRPr="007975E1" w14:paraId="525B93E3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F826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Фамилия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8718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73C0C3D1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4216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Имя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F891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023C091D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0D68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Отчество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1896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63397F8B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501C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работы, должность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3351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140B8B28" w14:textId="77777777" w:rsidTr="001B57C0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DE86" w14:textId="134344DC" w:rsidR="00CA23CD" w:rsidRPr="007975E1" w:rsidRDefault="00CA23CD" w:rsidP="006D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втором авторе (если есть)</w:t>
            </w:r>
          </w:p>
        </w:tc>
      </w:tr>
      <w:tr w:rsidR="00CA23CD" w:rsidRPr="007975E1" w14:paraId="4FCAE0DA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3428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Фамилия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A5F8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1597C5EE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E928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Имя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74D4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3818FA57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F7ED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Отчество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2F58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12A96660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BE5D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работы, должность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B8B2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4FF0C169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1EF6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статьи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6BAE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7BADE30F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8B2C2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Адрес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9F9C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3962CF74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A9EA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Телефон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4C67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05DE1AE3" w14:textId="77777777" w:rsidTr="001B57C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6C49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e-</w:t>
            </w:r>
            <w:proofErr w:type="spellStart"/>
            <w:r w:rsidRPr="007975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E982" w14:textId="77777777" w:rsidR="00CA23CD" w:rsidRPr="007975E1" w:rsidRDefault="00CA23CD" w:rsidP="00797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4BA3734" w14:textId="7777777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E49D54" w14:textId="77777777" w:rsidR="00CA23CD" w:rsidRPr="007975E1" w:rsidRDefault="00CA23CD" w:rsidP="007975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6B749EBE" w14:textId="77777777" w:rsidR="00CA23CD" w:rsidRPr="007975E1" w:rsidRDefault="00CA23CD" w:rsidP="007975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 статьи</w:t>
      </w:r>
    </w:p>
    <w:tbl>
      <w:tblPr>
        <w:tblW w:w="969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36"/>
        <w:gridCol w:w="3828"/>
        <w:gridCol w:w="5397"/>
        <w:gridCol w:w="229"/>
      </w:tblGrid>
      <w:tr w:rsidR="00CA23CD" w:rsidRPr="007975E1" w14:paraId="402EDF66" w14:textId="77777777" w:rsidTr="001B57C0">
        <w:trPr>
          <w:gridAfter w:val="1"/>
          <w:wAfter w:w="231" w:type="dxa"/>
        </w:trPr>
        <w:tc>
          <w:tcPr>
            <w:tcW w:w="9451" w:type="dxa"/>
            <w:gridSpan w:val="3"/>
            <w:vAlign w:val="center"/>
          </w:tcPr>
          <w:p w14:paraId="73FAC932" w14:textId="77777777" w:rsidR="00CA23CD" w:rsidRPr="007975E1" w:rsidRDefault="00CA23CD" w:rsidP="0079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6"/>
                <w:szCs w:val="26"/>
                <w:lang w:eastAsia="ru-RU"/>
              </w:rPr>
            </w:pPr>
          </w:p>
          <w:p w14:paraId="77056BD6" w14:textId="33BA3E4E" w:rsidR="00CA23CD" w:rsidRPr="007975E1" w:rsidRDefault="001635C6" w:rsidP="0079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 И ЦЕННОСТИ МОЛОДЕЖИ СОВРЕМЕННОЙ РОССИИ</w:t>
            </w:r>
          </w:p>
          <w:p w14:paraId="2606E781" w14:textId="2BBC88A8" w:rsidR="00CA23CD" w:rsidRPr="007975E1" w:rsidRDefault="001635C6" w:rsidP="0079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А.А.</w:t>
            </w:r>
          </w:p>
          <w:p w14:paraId="15E7B0A4" w14:textId="77777777" w:rsidR="001635C6" w:rsidRDefault="00CA23CD" w:rsidP="00797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Астраханский государственный университет им. В.Н. Татищева,</w:t>
            </w:r>
          </w:p>
          <w:p w14:paraId="71EC15F4" w14:textId="7470474F" w:rsidR="00CA23CD" w:rsidRPr="007975E1" w:rsidRDefault="00CA23CD" w:rsidP="00797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г. Астрахань</w:t>
            </w:r>
          </w:p>
          <w:p w14:paraId="09132688" w14:textId="77777777" w:rsidR="00CA23CD" w:rsidRPr="007975E1" w:rsidRDefault="00CA23CD" w:rsidP="00797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  </w:t>
            </w:r>
          </w:p>
          <w:p w14:paraId="3EB9F0AB" w14:textId="4858AF5F" w:rsidR="00CA23CD" w:rsidRPr="007975E1" w:rsidRDefault="00CA23CD" w:rsidP="00797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6D18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2" w:name="_GoBack"/>
            <w:bookmarkEnd w:id="2"/>
            <w:r w:rsidRPr="00797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Текст статьи </w:t>
            </w:r>
          </w:p>
          <w:p w14:paraId="7E52B1F9" w14:textId="77777777" w:rsidR="00CA23CD" w:rsidRPr="007975E1" w:rsidRDefault="00CA23CD" w:rsidP="007975E1">
            <w:pPr>
              <w:spacing w:after="0" w:line="240" w:lineRule="auto"/>
              <w:ind w:firstLine="7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 статьи</w:t>
            </w:r>
          </w:p>
          <w:p w14:paraId="4582A633" w14:textId="77777777" w:rsidR="00CA23CD" w:rsidRPr="007975E1" w:rsidRDefault="00CA23CD" w:rsidP="007975E1">
            <w:pPr>
              <w:spacing w:after="0" w:line="240" w:lineRule="auto"/>
              <w:ind w:firstLine="76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75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 статьи</w:t>
            </w:r>
          </w:p>
        </w:tc>
      </w:tr>
      <w:tr w:rsidR="00CA23CD" w:rsidRPr="007975E1" w14:paraId="7918A92A" w14:textId="77777777" w:rsidTr="001B57C0"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22F8" w14:textId="77777777" w:rsidR="00CA23CD" w:rsidRPr="007975E1" w:rsidRDefault="00CA23CD" w:rsidP="007975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78E9" w14:textId="77777777" w:rsidR="00CA23CD" w:rsidRPr="007975E1" w:rsidRDefault="00CA23CD" w:rsidP="00797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3CF0" w14:textId="77777777" w:rsidR="00CA23CD" w:rsidRPr="007975E1" w:rsidRDefault="00CA23CD" w:rsidP="007975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23CD" w:rsidRPr="007975E1" w14:paraId="49A4F51B" w14:textId="77777777" w:rsidTr="001B57C0">
        <w:tc>
          <w:tcPr>
            <w:tcW w:w="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9DBA" w14:textId="77777777" w:rsidR="00CA23CD" w:rsidRPr="007975E1" w:rsidRDefault="00CA23CD" w:rsidP="007975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D0F2" w14:textId="77777777" w:rsidR="00CA23CD" w:rsidRPr="007975E1" w:rsidRDefault="00CA23CD" w:rsidP="007975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EBB" w14:textId="77777777" w:rsidR="00CA23CD" w:rsidRPr="007975E1" w:rsidRDefault="00CA23CD" w:rsidP="007975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14:paraId="585BD6FD" w14:textId="7777777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Таблица 1. Принципы медиации </w:t>
      </w: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[1, с. 226]</w:t>
      </w:r>
    </w:p>
    <w:p w14:paraId="56537B01" w14:textId="7777777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статьи</w:t>
      </w:r>
    </w:p>
    <w:p w14:paraId="5BA2C00F" w14:textId="77777777" w:rsidR="00CA23CD" w:rsidRPr="007975E1" w:rsidRDefault="00CA23CD" w:rsidP="00797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статьи</w:t>
      </w:r>
    </w:p>
    <w:p w14:paraId="0DAEF278" w14:textId="77777777" w:rsidR="00CA23CD" w:rsidRPr="007975E1" w:rsidRDefault="00CA23CD" w:rsidP="00797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литературы</w:t>
      </w:r>
    </w:p>
    <w:p w14:paraId="0B98921B" w14:textId="77777777" w:rsidR="00CA23CD" w:rsidRPr="007975E1" w:rsidRDefault="00CA23CD" w:rsidP="007975E1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Аболин</w:t>
      </w:r>
      <w:proofErr w:type="spellEnd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Л.М. Психологические механизмы эмоциональной устойчивости человека. Казань: Изд-во Казан. ун-та, 1987. 120 с.</w:t>
      </w:r>
    </w:p>
    <w:p w14:paraId="7920945E" w14:textId="3E2CF41B" w:rsidR="00CA23CD" w:rsidRPr="007975E1" w:rsidRDefault="00CA23CD" w:rsidP="007975E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Иванов И.И. Название работы // Психологические аспекты: сб. ст.: в 2 ч. СПб.: Изд-во С.-</w:t>
      </w:r>
      <w:proofErr w:type="spellStart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Петерб</w:t>
      </w:r>
      <w:proofErr w:type="spellEnd"/>
      <w:r w:rsidRPr="007975E1">
        <w:rPr>
          <w:rFonts w:ascii="Times New Roman" w:eastAsia="Times New Roman" w:hAnsi="Times New Roman" w:cs="Times New Roman"/>
          <w:sz w:val="26"/>
          <w:szCs w:val="26"/>
          <w:lang w:eastAsia="ru-RU"/>
        </w:rPr>
        <w:t>. ун-та, 2007. Ч. 1. С. 215–228.</w:t>
      </w:r>
    </w:p>
    <w:sectPr w:rsidR="00CA23CD" w:rsidRPr="0079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389C"/>
    <w:multiLevelType w:val="hybridMultilevel"/>
    <w:tmpl w:val="E2EAE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1DC6"/>
    <w:multiLevelType w:val="hybridMultilevel"/>
    <w:tmpl w:val="F4C6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14B"/>
    <w:multiLevelType w:val="hybridMultilevel"/>
    <w:tmpl w:val="43E06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7078"/>
    <w:multiLevelType w:val="hybridMultilevel"/>
    <w:tmpl w:val="E864EB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01C1F"/>
    <w:multiLevelType w:val="hybridMultilevel"/>
    <w:tmpl w:val="B7B4E8C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808C0"/>
    <w:multiLevelType w:val="hybridMultilevel"/>
    <w:tmpl w:val="E012C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C598F"/>
    <w:multiLevelType w:val="hybridMultilevel"/>
    <w:tmpl w:val="F5289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75FCD"/>
    <w:multiLevelType w:val="multilevel"/>
    <w:tmpl w:val="EF82D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74"/>
    <w:rsid w:val="000047AB"/>
    <w:rsid w:val="000A6290"/>
    <w:rsid w:val="000C183D"/>
    <w:rsid w:val="000F28E7"/>
    <w:rsid w:val="00116355"/>
    <w:rsid w:val="00146853"/>
    <w:rsid w:val="00153523"/>
    <w:rsid w:val="0015419F"/>
    <w:rsid w:val="001635C6"/>
    <w:rsid w:val="001A1533"/>
    <w:rsid w:val="001B5B2D"/>
    <w:rsid w:val="002053CE"/>
    <w:rsid w:val="00243D5B"/>
    <w:rsid w:val="00262169"/>
    <w:rsid w:val="002813E4"/>
    <w:rsid w:val="0028162B"/>
    <w:rsid w:val="0030019B"/>
    <w:rsid w:val="00346C6B"/>
    <w:rsid w:val="003F3659"/>
    <w:rsid w:val="00405BB0"/>
    <w:rsid w:val="00487263"/>
    <w:rsid w:val="004B0F3A"/>
    <w:rsid w:val="004D308A"/>
    <w:rsid w:val="004E7ECF"/>
    <w:rsid w:val="00545356"/>
    <w:rsid w:val="005E3677"/>
    <w:rsid w:val="00624965"/>
    <w:rsid w:val="006D18E4"/>
    <w:rsid w:val="007933A1"/>
    <w:rsid w:val="007975E1"/>
    <w:rsid w:val="007E5D96"/>
    <w:rsid w:val="00863FBF"/>
    <w:rsid w:val="00934B7E"/>
    <w:rsid w:val="00941C22"/>
    <w:rsid w:val="00944C25"/>
    <w:rsid w:val="00954B48"/>
    <w:rsid w:val="009614CA"/>
    <w:rsid w:val="009D1B74"/>
    <w:rsid w:val="00A35DC3"/>
    <w:rsid w:val="00AD7401"/>
    <w:rsid w:val="00B51424"/>
    <w:rsid w:val="00BD7A3B"/>
    <w:rsid w:val="00C85C4B"/>
    <w:rsid w:val="00CA23CD"/>
    <w:rsid w:val="00CB03E8"/>
    <w:rsid w:val="00CC56E7"/>
    <w:rsid w:val="00CD103B"/>
    <w:rsid w:val="00D34AFD"/>
    <w:rsid w:val="00D55D74"/>
    <w:rsid w:val="00D86B74"/>
    <w:rsid w:val="00DA1681"/>
    <w:rsid w:val="00DB33A1"/>
    <w:rsid w:val="00DE57AE"/>
    <w:rsid w:val="00DF1747"/>
    <w:rsid w:val="00E2097D"/>
    <w:rsid w:val="00E70138"/>
    <w:rsid w:val="00EA3FDF"/>
    <w:rsid w:val="00EA6933"/>
    <w:rsid w:val="00F06B0E"/>
    <w:rsid w:val="00F4157C"/>
    <w:rsid w:val="00F700D9"/>
    <w:rsid w:val="00FB503E"/>
    <w:rsid w:val="00FB77CD"/>
    <w:rsid w:val="00FF2A82"/>
    <w:rsid w:val="00FF6F90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78D9"/>
  <w15:chartTrackingRefBased/>
  <w15:docId w15:val="{205ACA3A-34C6-474E-85A7-05F9867F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5D96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4D3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91AB-4AF6-45B6-A70E-942B048C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UrFucker UrFucker</dc:creator>
  <cp:keywords/>
  <dc:description/>
  <cp:lastModifiedBy>Елена Михайловна Колесникова</cp:lastModifiedBy>
  <cp:revision>2</cp:revision>
  <dcterms:created xsi:type="dcterms:W3CDTF">2024-04-16T06:57:00Z</dcterms:created>
  <dcterms:modified xsi:type="dcterms:W3CDTF">2024-04-16T06:57:00Z</dcterms:modified>
</cp:coreProperties>
</file>