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CA6" w:rsidRDefault="00B92CA6" w:rsidP="00B92C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 xml:space="preserve">Приложение к приказу </w:t>
      </w:r>
    </w:p>
    <w:p w:rsidR="00B92CA6" w:rsidRDefault="00B92CA6" w:rsidP="00B92C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softHyphen/>
      </w:r>
    </w:p>
    <w:p w:rsidR="00B92CA6" w:rsidRDefault="00B92CA6" w:rsidP="00B92C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</w:p>
    <w:p w:rsidR="00B92CA6" w:rsidRDefault="00B92CA6" w:rsidP="00B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0" cy="1704975"/>
            <wp:effectExtent l="0" t="0" r="0" b="9525"/>
            <wp:docPr id="1" name="Рисунок 1" descr="Логотип АГУ_3 х 3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АГУ_3 х 3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CA6" w:rsidRDefault="00B92CA6" w:rsidP="00B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АСТРАХАНСКИЙ ГОСУДАРСТВЕННЫЙ УНИВЕРСИТЕТ</w:t>
      </w:r>
    </w:p>
    <w:p w:rsidR="00B92CA6" w:rsidRDefault="00B92CA6" w:rsidP="00B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социальной педагогики и психологии</w:t>
      </w:r>
    </w:p>
    <w:p w:rsidR="00B92CA6" w:rsidRDefault="00B92CA6" w:rsidP="00B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центр ресторанного сервиса и гостеприимства</w:t>
      </w:r>
    </w:p>
    <w:p w:rsidR="00B92CA6" w:rsidRDefault="00B92CA6" w:rsidP="00B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CA6" w:rsidRDefault="00B92CA6" w:rsidP="00B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B92CA6" w:rsidRDefault="00B92CA6" w:rsidP="00B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Мастер-класса</w:t>
      </w:r>
    </w:p>
    <w:p w:rsidR="00B92CA6" w:rsidRDefault="00B92CA6" w:rsidP="00B92C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«Практическое применение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event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-технологии в функциональном питании» </w:t>
      </w:r>
    </w:p>
    <w:p w:rsidR="00B92CA6" w:rsidRDefault="00B92CA6" w:rsidP="00B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 июня 2023 г. </w:t>
      </w:r>
    </w:p>
    <w:p w:rsidR="00B92CA6" w:rsidRDefault="00B92CA6" w:rsidP="00B92CA6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kern w:val="2"/>
          <w:sz w:val="24"/>
          <w:szCs w:val="24"/>
          <w:lang w:eastAsia="ru-RU"/>
        </w:rPr>
      </w:pPr>
    </w:p>
    <w:p w:rsidR="00B92CA6" w:rsidRDefault="00B92CA6" w:rsidP="00B92CA6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kern w:val="2"/>
          <w:sz w:val="24"/>
          <w:szCs w:val="24"/>
          <w:lang w:eastAsia="ru-RU"/>
        </w:rPr>
      </w:pPr>
      <w:r>
        <w:rPr>
          <w:rFonts w:ascii="Times New Roman CYR" w:eastAsia="Times New Roman CYR" w:hAnsi="Times New Roman CYR" w:cs="Times New Roman CYR"/>
          <w:b/>
          <w:bCs/>
          <w:kern w:val="2"/>
          <w:sz w:val="24"/>
          <w:szCs w:val="24"/>
          <w:lang w:eastAsia="ru-RU"/>
        </w:rPr>
        <w:t>ОБЩИЙ РЕГЛАМЕНТ ПРОВЕДЕНИЯ СЕМИНАРА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2222"/>
        <w:gridCol w:w="2460"/>
        <w:gridCol w:w="2754"/>
      </w:tblGrid>
      <w:tr w:rsidR="00B92CA6" w:rsidTr="00B92CA6"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A6" w:rsidRDefault="00B9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13:00 ч. </w:t>
            </w:r>
            <w:r>
              <w:rPr>
                <w:rFonts w:ascii="Times New Roman CYR" w:eastAsia="Times New Roman CYR" w:hAnsi="Times New Roman CYR" w:cs="Times New Roman CYR"/>
                <w:b/>
                <w:kern w:val="2"/>
                <w:sz w:val="24"/>
                <w:szCs w:val="24"/>
                <w:lang w:eastAsia="ru-RU"/>
              </w:rPr>
              <w:t>Открытие научно-практического семинара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A6" w:rsidRDefault="00B9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B92CA6" w:rsidTr="00B92CA6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A6" w:rsidRDefault="00B9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A6" w:rsidRDefault="00B9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профессор социальной педагогики и психологии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A6" w:rsidRDefault="00B9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Приветственное слово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A6" w:rsidRDefault="00B9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16:00-16:20</w:t>
            </w:r>
          </w:p>
        </w:tc>
      </w:tr>
      <w:tr w:rsidR="00B92CA6" w:rsidTr="00B92CA6">
        <w:tc>
          <w:tcPr>
            <w:tcW w:w="9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A6" w:rsidRDefault="00B92CA6">
            <w:pPr>
              <w:autoSpaceDE w:val="0"/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Выступления</w:t>
            </w:r>
          </w:p>
          <w:p w:rsidR="00B92CA6" w:rsidRDefault="00B92CA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kern w:val="2"/>
                <w:sz w:val="24"/>
                <w:szCs w:val="24"/>
                <w:lang w:eastAsia="ru-RU"/>
              </w:rPr>
              <w:t xml:space="preserve">Регламент выступлений </w:t>
            </w:r>
            <w:r>
              <w:rPr>
                <w:rFonts w:ascii="Times New Roman CYR" w:eastAsia="Times New Roman CYR" w:hAnsi="Times New Roman CYR" w:cs="Times New Roman CYR"/>
                <w:kern w:val="2"/>
                <w:sz w:val="24"/>
                <w:szCs w:val="24"/>
                <w:lang w:eastAsia="ru-RU"/>
              </w:rPr>
              <w:t xml:space="preserve">– 30 минут; </w:t>
            </w:r>
            <w:r>
              <w:rPr>
                <w:rFonts w:ascii="Times New Roman CYR" w:eastAsia="Times New Roman CYR" w:hAnsi="Times New Roman CYR" w:cs="Times New Roman CYR"/>
                <w:b/>
                <w:kern w:val="2"/>
                <w:sz w:val="24"/>
                <w:szCs w:val="24"/>
                <w:lang w:eastAsia="ru-RU"/>
              </w:rPr>
              <w:t>Обсуждения</w:t>
            </w:r>
            <w:r>
              <w:rPr>
                <w:rFonts w:ascii="Times New Roman CYR" w:eastAsia="Times New Roman CYR" w:hAnsi="Times New Roman CYR" w:cs="Times New Roman CYR"/>
                <w:kern w:val="2"/>
                <w:sz w:val="24"/>
                <w:szCs w:val="24"/>
                <w:lang w:eastAsia="ru-RU"/>
              </w:rPr>
              <w:t xml:space="preserve"> – до 10-15 минут.</w:t>
            </w:r>
          </w:p>
        </w:tc>
      </w:tr>
      <w:tr w:rsidR="00B92CA6" w:rsidTr="00B92CA6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A6" w:rsidRDefault="00B9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A6" w:rsidRDefault="00B9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УЦРСиГ</w:t>
            </w:r>
            <w:proofErr w:type="spellEnd"/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A6" w:rsidRDefault="00B9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доклада: «Особенности функционального питания»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A6" w:rsidRDefault="00B9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16:20-16:50</w:t>
            </w:r>
          </w:p>
          <w:p w:rsidR="00B92CA6" w:rsidRDefault="00B9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 17:00</w:t>
            </w:r>
          </w:p>
        </w:tc>
        <w:bookmarkStart w:id="0" w:name="_GoBack"/>
        <w:bookmarkEnd w:id="0"/>
      </w:tr>
      <w:tr w:rsidR="00B92CA6" w:rsidTr="00B92CA6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A6" w:rsidRDefault="00B9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A6" w:rsidRDefault="00B9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УЦРСиГ</w:t>
            </w:r>
            <w:proofErr w:type="spellEnd"/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A6" w:rsidRDefault="00B9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доклада: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Еvent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-технологии как инструмент реализации социально-культурных проектов».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A6" w:rsidRDefault="00B9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17:00-17:30</w:t>
            </w:r>
          </w:p>
          <w:p w:rsidR="00B92CA6" w:rsidRDefault="00B9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до 17:45</w:t>
            </w:r>
          </w:p>
          <w:p w:rsidR="00B92CA6" w:rsidRDefault="00B9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CA6" w:rsidTr="00B92CA6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A6" w:rsidRDefault="00B9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A6" w:rsidRDefault="00B9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УЦРСиГ</w:t>
            </w:r>
            <w:proofErr w:type="spellEnd"/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A6" w:rsidRDefault="00B9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Иммерсивная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«Кухонный бум»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A6" w:rsidRDefault="00B9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17:45-18:40</w:t>
            </w:r>
          </w:p>
        </w:tc>
      </w:tr>
      <w:tr w:rsidR="00B92CA6" w:rsidTr="00B92CA6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A6" w:rsidRDefault="00B9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Джангазиева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A6" w:rsidRDefault="00B9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завкафедрой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СПП.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A6" w:rsidRDefault="00B9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B92CA6" w:rsidRDefault="00B9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-класса</w:t>
            </w:r>
          </w:p>
          <w:p w:rsidR="00B92CA6" w:rsidRDefault="00B9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A6" w:rsidRDefault="00B9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18:40- 19:00</w:t>
            </w:r>
          </w:p>
          <w:p w:rsidR="00B92CA6" w:rsidRDefault="00B9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6158" w:rsidRDefault="00B92CA6"/>
    <w:sectPr w:rsidR="000E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93"/>
    <w:rsid w:val="000A1114"/>
    <w:rsid w:val="000D3C4F"/>
    <w:rsid w:val="00186780"/>
    <w:rsid w:val="00277CCE"/>
    <w:rsid w:val="004578A3"/>
    <w:rsid w:val="005C0D0C"/>
    <w:rsid w:val="006247AC"/>
    <w:rsid w:val="00980EE0"/>
    <w:rsid w:val="00B92CA6"/>
    <w:rsid w:val="00B94A93"/>
    <w:rsid w:val="00D7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9FF10-98FD-49F4-B57D-54CE70D4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CA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2023-05-25T06:47:00Z</dcterms:created>
  <dcterms:modified xsi:type="dcterms:W3CDTF">2023-05-25T06:47:00Z</dcterms:modified>
</cp:coreProperties>
</file>