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1E274" w14:textId="48895A2D" w:rsidR="00251989" w:rsidRDefault="00251989" w:rsidP="00F92DA3">
      <w:pPr>
        <w:spacing w:before="300" w:after="270"/>
        <w:ind w:left="225" w:right="225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noProof/>
        </w:rPr>
        <w:drawing>
          <wp:inline distT="0" distB="0" distL="0" distR="0" wp14:anchorId="5855489D" wp14:editId="5ACF87D3">
            <wp:extent cx="1586493" cy="1213200"/>
            <wp:effectExtent l="0" t="0" r="0" b="6350"/>
            <wp:docPr id="3" name="Рисунок 3" descr="https://sun1-87.userapi.com/s/v1/ig2/b57pQggwSqWzS97R9B8uDV5AJJkcGawCvOyiGgFnkJ7Gy0r0SIVkUku6nHaZZ756K4QnBzoTFkoYn8ESXgXt4Txw.jpg?size=2560x2560&amp;quality=95&amp;crop=0,0,2560,2560&amp;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1-87.userapi.com/s/v1/ig2/b57pQggwSqWzS97R9B8uDV5AJJkcGawCvOyiGgFnkJ7Gy0r0SIVkUku6nHaZZ756K4QnBzoTFkoYn8ESXgXt4Txw.jpg?size=2560x2560&amp;quality=95&amp;crop=0,0,2560,2560&amp;ava=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493" cy="12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A7180" w14:textId="5DA61148" w:rsidR="00F92DA3" w:rsidRPr="00F92DA3" w:rsidRDefault="00F92DA3" w:rsidP="00F92DA3">
      <w:pPr>
        <w:spacing w:before="300" w:after="270"/>
        <w:ind w:left="225" w:right="225"/>
        <w:jc w:val="center"/>
        <w:rPr>
          <w:rFonts w:eastAsia="Times New Roman" w:cs="Times New Roman"/>
          <w:color w:val="000000"/>
          <w:sz w:val="22"/>
          <w:lang w:eastAsia="ru-RU"/>
        </w:rPr>
      </w:pPr>
      <w:r w:rsidRPr="00F92DA3">
        <w:rPr>
          <w:rFonts w:eastAsia="Times New Roman" w:cs="Times New Roman"/>
          <w:color w:val="000000"/>
          <w:sz w:val="22"/>
          <w:lang w:eastAsia="ru-RU"/>
        </w:rPr>
        <w:t>Министерство высшего образования и науки РФ</w:t>
      </w:r>
      <w:r w:rsidRPr="00F92DA3">
        <w:rPr>
          <w:rFonts w:eastAsia="Times New Roman" w:cs="Times New Roman"/>
          <w:color w:val="000000"/>
          <w:sz w:val="22"/>
          <w:lang w:eastAsia="ru-RU"/>
        </w:rPr>
        <w:br/>
        <w:t>Астраханский государственный университет</w:t>
      </w:r>
      <w:r w:rsidRPr="006C3F5F">
        <w:rPr>
          <w:rFonts w:eastAsia="Times New Roman" w:cs="Times New Roman"/>
          <w:color w:val="000000"/>
          <w:sz w:val="22"/>
          <w:lang w:eastAsia="ru-RU"/>
        </w:rPr>
        <w:t xml:space="preserve"> им. В.Н. Татищева</w:t>
      </w:r>
      <w:r w:rsidRPr="00F92DA3">
        <w:rPr>
          <w:rFonts w:eastAsia="Times New Roman" w:cs="Times New Roman"/>
          <w:color w:val="000000"/>
          <w:sz w:val="22"/>
          <w:lang w:eastAsia="ru-RU"/>
        </w:rPr>
        <w:br/>
        <w:t>Факультет филологии и журналистики</w:t>
      </w:r>
      <w:r w:rsidRPr="00F92DA3">
        <w:rPr>
          <w:rFonts w:eastAsia="Times New Roman" w:cs="Times New Roman"/>
          <w:color w:val="000000"/>
          <w:sz w:val="22"/>
          <w:lang w:eastAsia="ru-RU"/>
        </w:rPr>
        <w:br/>
        <w:t>Кафедра литературы</w:t>
      </w:r>
    </w:p>
    <w:p w14:paraId="436C0682" w14:textId="77777777" w:rsidR="006C3F5F" w:rsidRDefault="006C3F5F" w:rsidP="006C3F5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center"/>
        <w:rPr>
          <w:rFonts w:eastAsia="Times New Roman" w:cs="Times New Roman"/>
          <w:b/>
          <w:color w:val="00000A"/>
          <w:sz w:val="24"/>
          <w:szCs w:val="24"/>
        </w:rPr>
      </w:pPr>
      <w:r>
        <w:rPr>
          <w:rFonts w:eastAsia="Times New Roman" w:cs="Times New Roman"/>
          <w:b/>
          <w:color w:val="00000A"/>
          <w:sz w:val="24"/>
          <w:szCs w:val="24"/>
        </w:rPr>
        <w:t xml:space="preserve">ИНФОРМАЦИОННОЕ ПИСЬМО </w:t>
      </w:r>
    </w:p>
    <w:p w14:paraId="22427BA6" w14:textId="77777777" w:rsidR="006C3F5F" w:rsidRDefault="006C3F5F" w:rsidP="006C3F5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3535"/>
          <w:tab w:val="center" w:pos="4819"/>
        </w:tabs>
        <w:spacing w:after="0" w:line="360" w:lineRule="auto"/>
        <w:rPr>
          <w:rFonts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ab/>
      </w:r>
      <w:r>
        <w:rPr>
          <w:rFonts w:eastAsia="Times New Roman" w:cs="Times New Roman"/>
          <w:b/>
          <w:color w:val="000000"/>
          <w:sz w:val="24"/>
          <w:szCs w:val="24"/>
        </w:rPr>
        <w:tab/>
      </w:r>
    </w:p>
    <w:p w14:paraId="6B8E61A6" w14:textId="77777777" w:rsidR="006C3F5F" w:rsidRPr="006C3F5F" w:rsidRDefault="006C3F5F" w:rsidP="006C3F5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3535"/>
          <w:tab w:val="center" w:pos="4819"/>
        </w:tabs>
        <w:spacing w:after="0" w:line="360" w:lineRule="auto"/>
        <w:jc w:val="center"/>
        <w:rPr>
          <w:rFonts w:eastAsia="Times New Roman" w:cs="Times New Roman"/>
          <w:b/>
          <w:color w:val="00000A"/>
          <w:szCs w:val="28"/>
        </w:rPr>
      </w:pPr>
      <w:r w:rsidRPr="006C3F5F">
        <w:rPr>
          <w:rFonts w:eastAsia="Times New Roman" w:cs="Times New Roman"/>
          <w:b/>
          <w:color w:val="000000"/>
          <w:szCs w:val="28"/>
        </w:rPr>
        <w:t>Уважаемые коллеги!</w:t>
      </w:r>
    </w:p>
    <w:p w14:paraId="50450F0C" w14:textId="77777777" w:rsidR="006C3F5F" w:rsidRDefault="006C3F5F" w:rsidP="006C3F5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center"/>
        <w:rPr>
          <w:rFonts w:eastAsia="Times New Roman" w:cs="Times New Roman"/>
          <w:b/>
          <w:color w:val="00000A"/>
        </w:rPr>
      </w:pPr>
      <w:r>
        <w:rPr>
          <w:rFonts w:eastAsia="Times New Roman" w:cs="Times New Roman"/>
          <w:b/>
          <w:color w:val="000000"/>
          <w:szCs w:val="28"/>
        </w:rPr>
        <w:t>Астраханский государственный университет имени В.Н. Татищева</w:t>
      </w:r>
    </w:p>
    <w:p w14:paraId="045F0F03" w14:textId="48A637E2" w:rsidR="006C3F5F" w:rsidRPr="006C3F5F" w:rsidRDefault="005E10CB" w:rsidP="006C3F5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center"/>
        <w:rPr>
          <w:rFonts w:ascii="Liberation Serif" w:eastAsia="Liberation Serif" w:hAnsi="Liberation Serif" w:cs="Liberation Serif"/>
          <w:b/>
          <w:szCs w:val="28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13</w:t>
      </w:r>
      <w:r w:rsidR="006C3F5F" w:rsidRPr="00F92DA3">
        <w:rPr>
          <w:rFonts w:eastAsia="Times New Roman" w:cs="Times New Roman"/>
          <w:b/>
          <w:bCs/>
          <w:color w:val="000000"/>
          <w:szCs w:val="28"/>
          <w:lang w:eastAsia="ru-RU"/>
        </w:rPr>
        <w:t>–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14</w:t>
      </w:r>
      <w:r w:rsidR="006C3F5F" w:rsidRPr="00F92DA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дека</w:t>
      </w:r>
      <w:r w:rsidR="006C3F5F" w:rsidRPr="006C3F5F">
        <w:rPr>
          <w:rFonts w:eastAsia="Times New Roman" w:cs="Times New Roman"/>
          <w:b/>
          <w:bCs/>
          <w:color w:val="000000"/>
          <w:szCs w:val="28"/>
          <w:lang w:eastAsia="ru-RU"/>
        </w:rPr>
        <w:t>бря</w:t>
      </w:r>
      <w:r w:rsidR="006C3F5F" w:rsidRPr="00F92DA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202</w:t>
      </w:r>
      <w:r w:rsidR="006C3F5F" w:rsidRPr="006C3F5F">
        <w:rPr>
          <w:rFonts w:eastAsia="Times New Roman" w:cs="Times New Roman"/>
          <w:b/>
          <w:bCs/>
          <w:color w:val="000000"/>
          <w:szCs w:val="28"/>
          <w:lang w:eastAsia="ru-RU"/>
        </w:rPr>
        <w:t>4</w:t>
      </w:r>
      <w:r w:rsidR="006C3F5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="006C3F5F" w:rsidRPr="00F92DA3">
        <w:rPr>
          <w:rFonts w:eastAsia="Times New Roman" w:cs="Times New Roman"/>
          <w:b/>
          <w:bCs/>
          <w:color w:val="000000"/>
          <w:szCs w:val="28"/>
          <w:lang w:eastAsia="ru-RU"/>
        </w:rPr>
        <w:t>года</w:t>
      </w:r>
      <w:r w:rsidR="006C3F5F" w:rsidRPr="006C3F5F">
        <w:rPr>
          <w:rFonts w:ascii="Liberation Serif" w:eastAsia="Liberation Serif" w:hAnsi="Liberation Serif" w:cs="Liberation Serif"/>
          <w:b/>
          <w:szCs w:val="28"/>
        </w:rPr>
        <w:t xml:space="preserve"> </w:t>
      </w:r>
    </w:p>
    <w:p w14:paraId="252B66D4" w14:textId="29E20E7A" w:rsidR="006C3F5F" w:rsidRDefault="006C3F5F" w:rsidP="006C3F5F">
      <w:pPr>
        <w:spacing w:after="0"/>
        <w:ind w:right="165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6C3F5F">
        <w:rPr>
          <w:rFonts w:eastAsia="Times New Roman" w:cs="Times New Roman"/>
          <w:bCs/>
          <w:color w:val="000000"/>
          <w:szCs w:val="28"/>
        </w:rPr>
        <w:t>проводит</w:t>
      </w:r>
      <w:r w:rsidR="00F92DA3" w:rsidRPr="00F92DA3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="00F92DA3" w:rsidRPr="00F92DA3">
        <w:rPr>
          <w:rFonts w:eastAsia="Times New Roman" w:cs="Times New Roman"/>
          <w:color w:val="000000"/>
          <w:szCs w:val="28"/>
          <w:lang w:eastAsia="ru-RU"/>
        </w:rPr>
        <w:t>Всероссийск</w:t>
      </w:r>
      <w:r>
        <w:rPr>
          <w:rFonts w:eastAsia="Times New Roman" w:cs="Times New Roman"/>
          <w:color w:val="000000"/>
          <w:szCs w:val="28"/>
          <w:lang w:eastAsia="ru-RU"/>
        </w:rPr>
        <w:t>ую</w:t>
      </w:r>
      <w:r w:rsidR="00F92DA3" w:rsidRPr="00F92DA3">
        <w:rPr>
          <w:rFonts w:eastAsia="Times New Roman" w:cs="Times New Roman"/>
          <w:color w:val="000000"/>
          <w:szCs w:val="28"/>
          <w:lang w:eastAsia="ru-RU"/>
        </w:rPr>
        <w:t xml:space="preserve"> научн</w:t>
      </w:r>
      <w:r>
        <w:rPr>
          <w:rFonts w:eastAsia="Times New Roman" w:cs="Times New Roman"/>
          <w:color w:val="000000"/>
          <w:szCs w:val="28"/>
          <w:lang w:eastAsia="ru-RU"/>
        </w:rPr>
        <w:t>ую</w:t>
      </w:r>
      <w:r w:rsidR="00F92DA3" w:rsidRPr="00F92DA3">
        <w:rPr>
          <w:rFonts w:eastAsia="Times New Roman" w:cs="Times New Roman"/>
          <w:color w:val="000000"/>
          <w:szCs w:val="28"/>
          <w:lang w:eastAsia="ru-RU"/>
        </w:rPr>
        <w:t xml:space="preserve"> конференци</w:t>
      </w:r>
      <w:r>
        <w:rPr>
          <w:rFonts w:eastAsia="Times New Roman" w:cs="Times New Roman"/>
          <w:color w:val="000000"/>
          <w:szCs w:val="28"/>
          <w:lang w:eastAsia="ru-RU"/>
        </w:rPr>
        <w:t>ю</w:t>
      </w:r>
    </w:p>
    <w:p w14:paraId="6CD663A0" w14:textId="6383D2AD" w:rsidR="006C3F5F" w:rsidRDefault="00F92DA3" w:rsidP="006C3F5F">
      <w:pPr>
        <w:spacing w:after="0"/>
        <w:ind w:right="165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F92DA3">
        <w:rPr>
          <w:rFonts w:eastAsia="Times New Roman" w:cs="Times New Roman"/>
          <w:color w:val="000000"/>
          <w:szCs w:val="28"/>
          <w:lang w:eastAsia="ru-RU"/>
        </w:rPr>
        <w:t>«</w:t>
      </w:r>
      <w:r w:rsidRPr="00F92DA3">
        <w:rPr>
          <w:rFonts w:eastAsia="Times New Roman" w:cs="Times New Roman"/>
          <w:b/>
          <w:bCs/>
          <w:color w:val="000000"/>
          <w:szCs w:val="28"/>
          <w:lang w:eastAsia="ru-RU"/>
        </w:rPr>
        <w:t>Х</w:t>
      </w:r>
      <w:r w:rsidR="006C3F5F">
        <w:rPr>
          <w:rFonts w:eastAsia="Times New Roman" w:cs="Times New Roman"/>
          <w:b/>
          <w:bCs/>
          <w:color w:val="000000"/>
          <w:szCs w:val="28"/>
          <w:lang w:eastAsia="ru-RU"/>
        </w:rPr>
        <w:t>УДОЖЕСТВЕННАЯ КАРТИНА МИРА В ФОЛЬКЛОРЕ И ЛИТЕРАТУРЕ</w:t>
      </w:r>
      <w:r w:rsidR="005E10CB">
        <w:rPr>
          <w:rFonts w:eastAsia="Times New Roman" w:cs="Times New Roman"/>
          <w:b/>
          <w:bCs/>
          <w:color w:val="000000"/>
          <w:szCs w:val="28"/>
          <w:lang w:eastAsia="ru-RU"/>
        </w:rPr>
        <w:t>»</w:t>
      </w:r>
      <w:r w:rsidRPr="006C3F5F">
        <w:rPr>
          <w:rFonts w:eastAsia="Times New Roman" w:cs="Times New Roman"/>
          <w:color w:val="000000"/>
          <w:szCs w:val="28"/>
          <w:lang w:eastAsia="ru-RU"/>
        </w:rPr>
        <w:t>,</w:t>
      </w:r>
    </w:p>
    <w:p w14:paraId="6E721EB5" w14:textId="55A3FB80" w:rsidR="00F92DA3" w:rsidRPr="00F92DA3" w:rsidRDefault="00F92DA3" w:rsidP="006C3F5F">
      <w:pPr>
        <w:spacing w:after="0"/>
        <w:ind w:right="165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F92DA3">
        <w:rPr>
          <w:szCs w:val="28"/>
        </w:rPr>
        <w:t>посвящённ</w:t>
      </w:r>
      <w:r w:rsidR="006C3F5F">
        <w:rPr>
          <w:szCs w:val="28"/>
        </w:rPr>
        <w:t>ую</w:t>
      </w:r>
      <w:r w:rsidRPr="00F92DA3">
        <w:rPr>
          <w:szCs w:val="28"/>
        </w:rPr>
        <w:t xml:space="preserve"> 80-лет</w:t>
      </w:r>
      <w:r w:rsidR="009E67BB">
        <w:rPr>
          <w:szCs w:val="28"/>
        </w:rPr>
        <w:t>нему юбилею</w:t>
      </w:r>
      <w:r w:rsidR="006C3F5F">
        <w:rPr>
          <w:szCs w:val="28"/>
        </w:rPr>
        <w:t xml:space="preserve"> проф.</w:t>
      </w:r>
      <w:r w:rsidRPr="00F92DA3">
        <w:rPr>
          <w:szCs w:val="28"/>
        </w:rPr>
        <w:t xml:space="preserve"> Г.Г.</w:t>
      </w:r>
      <w:r w:rsidR="00615CE6">
        <w:rPr>
          <w:szCs w:val="28"/>
          <w:lang w:val="en-US"/>
        </w:rPr>
        <w:t> </w:t>
      </w:r>
      <w:r w:rsidRPr="00F92DA3">
        <w:rPr>
          <w:szCs w:val="28"/>
        </w:rPr>
        <w:t>Исаева</w:t>
      </w:r>
    </w:p>
    <w:p w14:paraId="2B10E776" w14:textId="77777777" w:rsidR="00F92DA3" w:rsidRPr="00F92DA3" w:rsidRDefault="00F92DA3" w:rsidP="00615CE6">
      <w:pPr>
        <w:spacing w:after="0"/>
        <w:ind w:right="165" w:firstLine="18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F92DA3"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428C6E50" w14:textId="77777777" w:rsidR="00F92DA3" w:rsidRPr="00F92DA3" w:rsidRDefault="00F92DA3" w:rsidP="00615CE6">
      <w:pPr>
        <w:spacing w:after="0"/>
        <w:ind w:right="165" w:firstLine="180"/>
        <w:jc w:val="center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F92DA3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Основные направления конференции</w:t>
      </w:r>
      <w:r w:rsidRPr="00F92DA3">
        <w:rPr>
          <w:rFonts w:eastAsia="Times New Roman" w:cs="Times New Roman"/>
          <w:color w:val="000000"/>
          <w:sz w:val="26"/>
          <w:szCs w:val="26"/>
          <w:lang w:eastAsia="ru-RU"/>
        </w:rPr>
        <w:t>:</w:t>
      </w:r>
    </w:p>
    <w:p w14:paraId="20C53EDD" w14:textId="08D171CC" w:rsidR="00F92DA3" w:rsidRPr="00F92DA3" w:rsidRDefault="00F92DA3" w:rsidP="006C3F5F">
      <w:pPr>
        <w:spacing w:after="0"/>
        <w:ind w:left="284" w:right="164" w:hanging="284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F92DA3">
        <w:rPr>
          <w:rFonts w:eastAsia="Times New Roman" w:cs="Times New Roman"/>
          <w:color w:val="2C2D2E"/>
          <w:sz w:val="26"/>
          <w:szCs w:val="26"/>
          <w:lang w:eastAsia="ru-RU"/>
        </w:rPr>
        <w:t>1</w:t>
      </w:r>
      <w:r w:rsidRPr="00C601C8">
        <w:rPr>
          <w:rFonts w:eastAsia="Times New Roman" w:cs="Times New Roman"/>
          <w:color w:val="2C2D2E"/>
          <w:sz w:val="26"/>
          <w:szCs w:val="26"/>
          <w:lang w:eastAsia="ru-RU"/>
        </w:rPr>
        <w:t xml:space="preserve">. </w:t>
      </w:r>
      <w:r w:rsidRPr="00F92DA3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Жанровые стратегии миромоделирования</w:t>
      </w:r>
      <w:r w:rsidRPr="00C601C8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92DA3">
        <w:rPr>
          <w:rFonts w:eastAsia="Times New Roman" w:cs="Times New Roman"/>
          <w:color w:val="000000"/>
          <w:sz w:val="26"/>
          <w:szCs w:val="26"/>
          <w:lang w:eastAsia="ru-RU"/>
        </w:rPr>
        <w:t>в устном народном творчестве и литературе.</w:t>
      </w:r>
    </w:p>
    <w:p w14:paraId="4A095789" w14:textId="41377ED4" w:rsidR="00F92DA3" w:rsidRPr="00F92DA3" w:rsidRDefault="00F92DA3" w:rsidP="006C3F5F">
      <w:pPr>
        <w:spacing w:after="0"/>
        <w:ind w:left="284" w:right="164" w:hanging="284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F92DA3">
        <w:rPr>
          <w:rFonts w:eastAsia="Times New Roman" w:cs="Times New Roman"/>
          <w:color w:val="2C2D2E"/>
          <w:sz w:val="26"/>
          <w:szCs w:val="26"/>
          <w:lang w:eastAsia="ru-RU"/>
        </w:rPr>
        <w:t>2.</w:t>
      </w:r>
      <w:r w:rsidRPr="00C601C8">
        <w:rPr>
          <w:rFonts w:eastAsia="Times New Roman" w:cs="Times New Roman"/>
          <w:color w:val="2C2D2E"/>
          <w:sz w:val="26"/>
          <w:szCs w:val="26"/>
          <w:lang w:eastAsia="ru-RU"/>
        </w:rPr>
        <w:t xml:space="preserve"> </w:t>
      </w:r>
      <w:r w:rsidRPr="00F92DA3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Мифопоэтическая картина мира в произведениях русских и зарубежных писателей.</w:t>
      </w:r>
    </w:p>
    <w:p w14:paraId="637005E6" w14:textId="49800AF2" w:rsidR="00F92DA3" w:rsidRPr="00F92DA3" w:rsidRDefault="00F92DA3" w:rsidP="006C3F5F">
      <w:pPr>
        <w:spacing w:after="0"/>
        <w:ind w:left="284" w:right="164" w:hanging="284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F92DA3">
        <w:rPr>
          <w:rFonts w:eastAsia="Times New Roman" w:cs="Times New Roman"/>
          <w:color w:val="2C2D2E"/>
          <w:sz w:val="26"/>
          <w:szCs w:val="26"/>
          <w:lang w:eastAsia="ru-RU"/>
        </w:rPr>
        <w:t>3.</w:t>
      </w:r>
      <w:r w:rsidRPr="00C601C8">
        <w:rPr>
          <w:rFonts w:eastAsia="Times New Roman" w:cs="Times New Roman"/>
          <w:color w:val="2C2D2E"/>
          <w:sz w:val="26"/>
          <w:szCs w:val="26"/>
          <w:lang w:eastAsia="ru-RU"/>
        </w:rPr>
        <w:t xml:space="preserve"> </w:t>
      </w:r>
      <w:r w:rsidRPr="00F92DA3">
        <w:rPr>
          <w:rFonts w:eastAsia="Times New Roman" w:cs="Times New Roman"/>
          <w:color w:val="000000"/>
          <w:sz w:val="26"/>
          <w:szCs w:val="26"/>
          <w:lang w:eastAsia="ru-RU"/>
        </w:rPr>
        <w:t>Художественная картина мира как проблема нарратологии.</w:t>
      </w:r>
    </w:p>
    <w:p w14:paraId="5B9F2E4E" w14:textId="77FA0F23" w:rsidR="00F92DA3" w:rsidRPr="00F92DA3" w:rsidRDefault="00F92DA3" w:rsidP="006C3F5F">
      <w:pPr>
        <w:spacing w:after="0"/>
        <w:ind w:left="284" w:right="164" w:hanging="284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F92DA3">
        <w:rPr>
          <w:rFonts w:eastAsia="Times New Roman" w:cs="Times New Roman"/>
          <w:color w:val="2C2D2E"/>
          <w:sz w:val="26"/>
          <w:szCs w:val="26"/>
          <w:lang w:eastAsia="ru-RU"/>
        </w:rPr>
        <w:t>4.</w:t>
      </w:r>
      <w:r w:rsidRPr="00C601C8">
        <w:rPr>
          <w:rFonts w:eastAsia="Times New Roman" w:cs="Times New Roman"/>
          <w:color w:val="2C2D2E"/>
          <w:sz w:val="26"/>
          <w:szCs w:val="26"/>
          <w:lang w:eastAsia="ru-RU"/>
        </w:rPr>
        <w:t xml:space="preserve"> </w:t>
      </w:r>
      <w:r w:rsidRPr="00F92DA3">
        <w:rPr>
          <w:rFonts w:eastAsia="Times New Roman" w:cs="Times New Roman"/>
          <w:color w:val="000000"/>
          <w:sz w:val="26"/>
          <w:szCs w:val="26"/>
          <w:lang w:eastAsia="ru-RU"/>
        </w:rPr>
        <w:t>Концептосфера как способ отражения национальной ментальности.</w:t>
      </w:r>
    </w:p>
    <w:p w14:paraId="04C059CE" w14:textId="26EBFC04" w:rsidR="00F92DA3" w:rsidRPr="00F92DA3" w:rsidRDefault="00F92DA3" w:rsidP="006C3F5F">
      <w:pPr>
        <w:spacing w:after="0"/>
        <w:ind w:left="284" w:right="164" w:hanging="284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F92DA3">
        <w:rPr>
          <w:rFonts w:eastAsia="Times New Roman" w:cs="Times New Roman"/>
          <w:color w:val="2C2D2E"/>
          <w:sz w:val="26"/>
          <w:szCs w:val="26"/>
          <w:lang w:eastAsia="ru-RU"/>
        </w:rPr>
        <w:t>5.</w:t>
      </w:r>
      <w:r w:rsidRPr="00C601C8">
        <w:rPr>
          <w:rFonts w:eastAsia="Times New Roman" w:cs="Times New Roman"/>
          <w:color w:val="2C2D2E"/>
          <w:sz w:val="26"/>
          <w:szCs w:val="26"/>
          <w:lang w:eastAsia="ru-RU"/>
        </w:rPr>
        <w:t xml:space="preserve"> </w:t>
      </w:r>
      <w:r w:rsidRPr="00F92DA3">
        <w:rPr>
          <w:rFonts w:eastAsia="Times New Roman" w:cs="Times New Roman"/>
          <w:color w:val="000000"/>
          <w:sz w:val="26"/>
          <w:szCs w:val="26"/>
          <w:lang w:eastAsia="ru-RU"/>
        </w:rPr>
        <w:t>Методические аспекты изучения художественной картины мира в произведении.</w:t>
      </w:r>
    </w:p>
    <w:p w14:paraId="6241E3CA" w14:textId="3040E15B" w:rsidR="00F92DA3" w:rsidRPr="00F92DA3" w:rsidRDefault="00F92DA3" w:rsidP="006C3F5F">
      <w:pPr>
        <w:spacing w:after="0"/>
        <w:ind w:left="284" w:right="164" w:hanging="284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F92DA3">
        <w:rPr>
          <w:rFonts w:eastAsia="Times New Roman" w:cs="Times New Roman"/>
          <w:color w:val="2C2D2E"/>
          <w:sz w:val="26"/>
          <w:szCs w:val="26"/>
          <w:lang w:eastAsia="ru-RU"/>
        </w:rPr>
        <w:t>6.</w:t>
      </w:r>
      <w:r w:rsidRPr="00C601C8">
        <w:rPr>
          <w:rFonts w:eastAsia="Times New Roman" w:cs="Times New Roman"/>
          <w:color w:val="2C2D2E"/>
          <w:sz w:val="26"/>
          <w:szCs w:val="26"/>
          <w:lang w:eastAsia="ru-RU"/>
        </w:rPr>
        <w:t xml:space="preserve"> </w:t>
      </w:r>
      <w:r w:rsidRPr="00F92DA3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Языковая картина мира в эстетической коммуникации.</w:t>
      </w:r>
    </w:p>
    <w:p w14:paraId="14CC9FD1" w14:textId="0C2CB9EB" w:rsidR="00F92DA3" w:rsidRPr="00F92DA3" w:rsidRDefault="00F92DA3" w:rsidP="006C3F5F">
      <w:pPr>
        <w:spacing w:after="0"/>
        <w:ind w:left="284" w:right="164" w:hanging="284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F92DA3">
        <w:rPr>
          <w:rFonts w:eastAsia="Times New Roman" w:cs="Times New Roman"/>
          <w:color w:val="2C2D2E"/>
          <w:sz w:val="26"/>
          <w:szCs w:val="26"/>
          <w:lang w:eastAsia="ru-RU"/>
        </w:rPr>
        <w:t>7.</w:t>
      </w:r>
      <w:r w:rsidRPr="00C601C8">
        <w:rPr>
          <w:rFonts w:eastAsia="Times New Roman" w:cs="Times New Roman"/>
          <w:color w:val="2C2D2E"/>
          <w:sz w:val="26"/>
          <w:szCs w:val="26"/>
          <w:lang w:eastAsia="ru-RU"/>
        </w:rPr>
        <w:t xml:space="preserve"> </w:t>
      </w:r>
      <w:r w:rsidRPr="00F92DA3">
        <w:rPr>
          <w:rFonts w:eastAsia="Times New Roman" w:cs="Times New Roman"/>
          <w:color w:val="000000"/>
          <w:sz w:val="26"/>
          <w:szCs w:val="26"/>
          <w:lang w:eastAsia="ru-RU"/>
        </w:rPr>
        <w:t>Проблемы имагологии: образ Волго-Каспи</w:t>
      </w:r>
      <w:r w:rsidR="005E10CB">
        <w:rPr>
          <w:rFonts w:eastAsia="Times New Roman" w:cs="Times New Roman"/>
          <w:color w:val="000000"/>
          <w:sz w:val="26"/>
          <w:szCs w:val="26"/>
          <w:lang w:eastAsia="ru-RU"/>
        </w:rPr>
        <w:t>я</w:t>
      </w:r>
      <w:r w:rsidRPr="00F92DA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в русской и зарубежной литературе.</w:t>
      </w:r>
    </w:p>
    <w:p w14:paraId="091BC9D4" w14:textId="77777777" w:rsidR="00F92DA3" w:rsidRPr="00F92DA3" w:rsidRDefault="00F92DA3" w:rsidP="006C3F5F">
      <w:pPr>
        <w:spacing w:after="0"/>
        <w:ind w:right="165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92DA3"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0A1A86A3" w14:textId="2343B559" w:rsidR="00F92DA3" w:rsidRPr="00F92DA3" w:rsidRDefault="00F92DA3" w:rsidP="00C601C8">
      <w:pPr>
        <w:spacing w:after="0"/>
        <w:ind w:right="165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F92DA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Формат проведения конференции: смешанный. </w:t>
      </w:r>
    </w:p>
    <w:p w14:paraId="36ABCCAB" w14:textId="52ED6E1A" w:rsidR="00F92DA3" w:rsidRPr="00F92DA3" w:rsidRDefault="00F92DA3" w:rsidP="00615CE6">
      <w:pPr>
        <w:spacing w:after="0"/>
        <w:ind w:right="165" w:firstLine="180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14:paraId="77D79176" w14:textId="3DD46C96" w:rsidR="00F92DA3" w:rsidRPr="00F92DA3" w:rsidRDefault="00F92DA3" w:rsidP="00615CE6">
      <w:pPr>
        <w:spacing w:after="0"/>
        <w:ind w:right="165" w:firstLine="709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F92DA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По итогам работы конференции </w:t>
      </w:r>
      <w:r w:rsidR="006C3F5F">
        <w:rPr>
          <w:rFonts w:eastAsia="Times New Roman" w:cs="Times New Roman"/>
          <w:color w:val="000000"/>
          <w:sz w:val="26"/>
          <w:szCs w:val="26"/>
          <w:lang w:eastAsia="ru-RU"/>
        </w:rPr>
        <w:t>планируется</w:t>
      </w:r>
      <w:r w:rsidRPr="00F92DA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издан</w:t>
      </w:r>
      <w:r w:rsidR="006C3F5F">
        <w:rPr>
          <w:rFonts w:eastAsia="Times New Roman" w:cs="Times New Roman"/>
          <w:color w:val="000000"/>
          <w:sz w:val="26"/>
          <w:szCs w:val="26"/>
          <w:lang w:eastAsia="ru-RU"/>
        </w:rPr>
        <w:t>ие</w:t>
      </w:r>
      <w:r w:rsidRPr="00F92DA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электронн</w:t>
      </w:r>
      <w:r w:rsidR="006C3F5F">
        <w:rPr>
          <w:rFonts w:eastAsia="Times New Roman" w:cs="Times New Roman"/>
          <w:color w:val="000000"/>
          <w:sz w:val="26"/>
          <w:szCs w:val="26"/>
          <w:lang w:eastAsia="ru-RU"/>
        </w:rPr>
        <w:t>ого</w:t>
      </w:r>
      <w:r w:rsidRPr="00F92DA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сборник</w:t>
      </w:r>
      <w:r w:rsidR="006C3F5F">
        <w:rPr>
          <w:rFonts w:eastAsia="Times New Roman" w:cs="Times New Roman"/>
          <w:color w:val="000000"/>
          <w:sz w:val="26"/>
          <w:szCs w:val="26"/>
          <w:lang w:eastAsia="ru-RU"/>
        </w:rPr>
        <w:t>а</w:t>
      </w:r>
      <w:r w:rsidRPr="00F92DA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(</w:t>
      </w:r>
      <w:r w:rsidRPr="00F92DA3">
        <w:rPr>
          <w:rFonts w:eastAsia="Times New Roman" w:cs="Times New Roman"/>
          <w:color w:val="000000"/>
          <w:sz w:val="26"/>
          <w:szCs w:val="26"/>
          <w:lang w:val="en-US" w:eastAsia="ru-RU"/>
        </w:rPr>
        <w:t>ISBN</w:t>
      </w:r>
      <w:r w:rsidRPr="00F92DA3">
        <w:rPr>
          <w:rFonts w:eastAsia="Times New Roman" w:cs="Times New Roman"/>
          <w:color w:val="000000"/>
          <w:sz w:val="26"/>
          <w:szCs w:val="26"/>
          <w:lang w:eastAsia="ru-RU"/>
        </w:rPr>
        <w:t>, индексация в </w:t>
      </w:r>
      <w:r w:rsidRPr="00F92DA3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>наукометрической базе РИНЦ, размещение на сайте АГУ).</w:t>
      </w:r>
      <w:r w:rsidR="00615CE6">
        <w:rPr>
          <w:rFonts w:eastAsia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92DA3">
        <w:rPr>
          <w:rFonts w:eastAsia="Times New Roman" w:cs="Times New Roman"/>
          <w:color w:val="000000"/>
          <w:sz w:val="26"/>
          <w:szCs w:val="26"/>
          <w:lang w:eastAsia="ru-RU"/>
        </w:rPr>
        <w:t>Заявк</w:t>
      </w:r>
      <w:r w:rsidR="005E10CB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и ждём до </w:t>
      </w:r>
      <w:r w:rsidR="005E10CB" w:rsidRPr="005E10CB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20 ноября 20</w:t>
      </w:r>
      <w:r w:rsidR="005E10CB" w:rsidRPr="00F92DA3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2</w:t>
      </w:r>
      <w:r w:rsidR="005E10CB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4</w:t>
      </w:r>
      <w:r w:rsidR="005E10CB" w:rsidRPr="00F92DA3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 xml:space="preserve"> года</w:t>
      </w:r>
      <w:r w:rsidR="005E10CB">
        <w:rPr>
          <w:rFonts w:eastAsia="Times New Roman" w:cs="Times New Roman"/>
          <w:color w:val="000000"/>
          <w:sz w:val="26"/>
          <w:szCs w:val="26"/>
          <w:lang w:eastAsia="ru-RU"/>
        </w:rPr>
        <w:t>,</w:t>
      </w:r>
      <w:r w:rsidRPr="00F92DA3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материалы, оформленные в соответствии с требованиями, должны быть представлены в срок</w:t>
      </w:r>
      <w:r w:rsidR="00615CE6" w:rsidRPr="006C3F5F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Pr="00F92DA3">
        <w:rPr>
          <w:rFonts w:eastAsia="Times New Roman" w:cs="Times New Roman"/>
          <w:color w:val="000000"/>
          <w:sz w:val="26"/>
          <w:szCs w:val="26"/>
          <w:lang w:eastAsia="ru-RU"/>
        </w:rPr>
        <w:t>до</w:t>
      </w:r>
      <w:r w:rsidRPr="00F92DA3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5E10CB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30</w:t>
      </w:r>
      <w:r w:rsidR="006C3F5F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="00615CE6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ноября</w:t>
      </w:r>
      <w:r w:rsidRPr="00F92DA3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 xml:space="preserve"> 202</w:t>
      </w:r>
      <w:r w:rsidR="00615CE6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4</w:t>
      </w:r>
      <w:r w:rsidRPr="00F92DA3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 xml:space="preserve"> года</w:t>
      </w:r>
      <w:r w:rsidRPr="00F92DA3">
        <w:rPr>
          <w:rFonts w:eastAsia="Times New Roman" w:cs="Times New Roman"/>
          <w:color w:val="000000"/>
          <w:sz w:val="26"/>
          <w:szCs w:val="26"/>
          <w:lang w:eastAsia="ru-RU"/>
        </w:rPr>
        <w:t>.</w:t>
      </w:r>
    </w:p>
    <w:p w14:paraId="23F457CD" w14:textId="77777777" w:rsidR="00F92DA3" w:rsidRPr="00F92DA3" w:rsidRDefault="00F92DA3" w:rsidP="00F92DA3">
      <w:pPr>
        <w:spacing w:after="0"/>
        <w:ind w:left="180" w:right="165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F92DA3">
        <w:rPr>
          <w:rFonts w:eastAsia="Times New Roman" w:cs="Times New Roman"/>
          <w:color w:val="000000"/>
          <w:sz w:val="26"/>
          <w:szCs w:val="26"/>
          <w:lang w:eastAsia="ru-RU"/>
        </w:rPr>
        <w:t> </w:t>
      </w:r>
    </w:p>
    <w:p w14:paraId="6FD917BB" w14:textId="77777777" w:rsidR="00F92DA3" w:rsidRPr="00F92DA3" w:rsidRDefault="00F92DA3" w:rsidP="00F92DA3">
      <w:pPr>
        <w:spacing w:after="0"/>
        <w:ind w:left="180" w:right="165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F92DA3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Форма заявки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4649"/>
      </w:tblGrid>
      <w:tr w:rsidR="00026621" w14:paraId="6ACA0BBF" w14:textId="77777777" w:rsidTr="00026621">
        <w:tc>
          <w:tcPr>
            <w:tcW w:w="562" w:type="dxa"/>
          </w:tcPr>
          <w:p w14:paraId="2D9CF9B1" w14:textId="5A9D9713" w:rsidR="00026621" w:rsidRPr="00026621" w:rsidRDefault="00026621" w:rsidP="00615CE6">
            <w:pPr>
              <w:ind w:right="165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62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</w:tcPr>
          <w:p w14:paraId="7A23BCC9" w14:textId="75B06CDD" w:rsidR="00026621" w:rsidRPr="00026621" w:rsidRDefault="00026621" w:rsidP="00615CE6">
            <w:pPr>
              <w:ind w:right="165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D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649" w:type="dxa"/>
          </w:tcPr>
          <w:p w14:paraId="480E61C8" w14:textId="77777777" w:rsidR="00026621" w:rsidRPr="00026621" w:rsidRDefault="00026621" w:rsidP="00615CE6">
            <w:pPr>
              <w:ind w:right="165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6621" w14:paraId="677CFDEE" w14:textId="77777777" w:rsidTr="00026621">
        <w:tc>
          <w:tcPr>
            <w:tcW w:w="562" w:type="dxa"/>
          </w:tcPr>
          <w:p w14:paraId="64319346" w14:textId="6AB98CB1" w:rsidR="00026621" w:rsidRPr="00026621" w:rsidRDefault="00026621" w:rsidP="00615CE6">
            <w:pPr>
              <w:ind w:right="165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62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</w:tcPr>
          <w:p w14:paraId="5CEBCC0E" w14:textId="1222574E" w:rsidR="00026621" w:rsidRPr="00026621" w:rsidRDefault="00026621" w:rsidP="00615CE6">
            <w:pPr>
              <w:ind w:right="165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D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Место работы (уч</w:t>
            </w:r>
            <w:r w:rsidR="0064269D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F92D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бы)</w:t>
            </w:r>
          </w:p>
        </w:tc>
        <w:tc>
          <w:tcPr>
            <w:tcW w:w="4649" w:type="dxa"/>
          </w:tcPr>
          <w:p w14:paraId="5D0016F1" w14:textId="77777777" w:rsidR="00026621" w:rsidRPr="00026621" w:rsidRDefault="00026621" w:rsidP="00615CE6">
            <w:pPr>
              <w:ind w:right="165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6621" w14:paraId="1633C98F" w14:textId="77777777" w:rsidTr="00026621">
        <w:tc>
          <w:tcPr>
            <w:tcW w:w="562" w:type="dxa"/>
          </w:tcPr>
          <w:p w14:paraId="41268042" w14:textId="6B574581" w:rsidR="00026621" w:rsidRPr="00026621" w:rsidRDefault="00026621" w:rsidP="00615CE6">
            <w:pPr>
              <w:ind w:right="165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62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</w:tcPr>
          <w:p w14:paraId="7D1333EC" w14:textId="29259644" w:rsidR="00026621" w:rsidRPr="00026621" w:rsidRDefault="00026621" w:rsidP="00615CE6">
            <w:pPr>
              <w:ind w:right="165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D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Учёная степень, звание, должность</w:t>
            </w:r>
          </w:p>
        </w:tc>
        <w:tc>
          <w:tcPr>
            <w:tcW w:w="4649" w:type="dxa"/>
          </w:tcPr>
          <w:p w14:paraId="64BBDDAB" w14:textId="77777777" w:rsidR="00026621" w:rsidRPr="00026621" w:rsidRDefault="00026621" w:rsidP="00615CE6">
            <w:pPr>
              <w:ind w:right="165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6621" w14:paraId="45117C01" w14:textId="77777777" w:rsidTr="00026621">
        <w:tc>
          <w:tcPr>
            <w:tcW w:w="562" w:type="dxa"/>
          </w:tcPr>
          <w:p w14:paraId="5BC81DA8" w14:textId="0E125296" w:rsidR="00026621" w:rsidRPr="00026621" w:rsidRDefault="00026621" w:rsidP="00615CE6">
            <w:pPr>
              <w:ind w:right="165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62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</w:tcPr>
          <w:p w14:paraId="2726A467" w14:textId="50BF84B4" w:rsidR="00026621" w:rsidRPr="00026621" w:rsidRDefault="00026621" w:rsidP="00615CE6">
            <w:pPr>
              <w:ind w:right="165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D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Домашний адрес, телефон, электронный адрес</w:t>
            </w:r>
          </w:p>
        </w:tc>
        <w:tc>
          <w:tcPr>
            <w:tcW w:w="4649" w:type="dxa"/>
          </w:tcPr>
          <w:p w14:paraId="107DCC40" w14:textId="77777777" w:rsidR="00026621" w:rsidRPr="00026621" w:rsidRDefault="00026621" w:rsidP="00615CE6">
            <w:pPr>
              <w:ind w:right="165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6621" w14:paraId="028CEF59" w14:textId="77777777" w:rsidTr="00026621">
        <w:tc>
          <w:tcPr>
            <w:tcW w:w="562" w:type="dxa"/>
          </w:tcPr>
          <w:p w14:paraId="4ACF1A83" w14:textId="6FF70D8B" w:rsidR="00026621" w:rsidRPr="00026621" w:rsidRDefault="00026621" w:rsidP="00615CE6">
            <w:pPr>
              <w:ind w:right="165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62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</w:tcPr>
          <w:p w14:paraId="0638FFDD" w14:textId="35094EF6" w:rsidR="00026621" w:rsidRPr="00026621" w:rsidRDefault="00026621" w:rsidP="00615CE6">
            <w:pPr>
              <w:ind w:right="165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D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Тема доклада</w:t>
            </w:r>
          </w:p>
        </w:tc>
        <w:tc>
          <w:tcPr>
            <w:tcW w:w="4649" w:type="dxa"/>
          </w:tcPr>
          <w:p w14:paraId="53BC86D1" w14:textId="77777777" w:rsidR="00026621" w:rsidRPr="00026621" w:rsidRDefault="00026621" w:rsidP="00615CE6">
            <w:pPr>
              <w:ind w:right="165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6621" w14:paraId="53D4B648" w14:textId="77777777" w:rsidTr="00026621">
        <w:tc>
          <w:tcPr>
            <w:tcW w:w="562" w:type="dxa"/>
          </w:tcPr>
          <w:p w14:paraId="73C6E0A0" w14:textId="73CF9184" w:rsidR="00026621" w:rsidRPr="00026621" w:rsidRDefault="00026621" w:rsidP="00615CE6">
            <w:pPr>
              <w:ind w:right="165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62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</w:tcPr>
          <w:p w14:paraId="2FA45C47" w14:textId="52204789" w:rsidR="00026621" w:rsidRPr="00026621" w:rsidRDefault="00026621" w:rsidP="00615CE6">
            <w:pPr>
              <w:ind w:right="165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D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Форма участия (очная/дистанционная/заочная)</w:t>
            </w:r>
          </w:p>
        </w:tc>
        <w:tc>
          <w:tcPr>
            <w:tcW w:w="4649" w:type="dxa"/>
          </w:tcPr>
          <w:p w14:paraId="4F74EDD4" w14:textId="77777777" w:rsidR="00026621" w:rsidRPr="00026621" w:rsidRDefault="00026621" w:rsidP="00615CE6">
            <w:pPr>
              <w:ind w:right="165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6621" w14:paraId="0CA5DABF" w14:textId="77777777" w:rsidTr="00026621">
        <w:tc>
          <w:tcPr>
            <w:tcW w:w="562" w:type="dxa"/>
          </w:tcPr>
          <w:p w14:paraId="2261C0F3" w14:textId="7D0E7740" w:rsidR="00026621" w:rsidRPr="00026621" w:rsidRDefault="00026621" w:rsidP="00615CE6">
            <w:pPr>
              <w:ind w:right="165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62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5" w:type="dxa"/>
          </w:tcPr>
          <w:p w14:paraId="1B33E71F" w14:textId="2416B7FB" w:rsidR="00026621" w:rsidRPr="00026621" w:rsidRDefault="00026621" w:rsidP="00615CE6">
            <w:pPr>
              <w:ind w:right="165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DA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Презентация доклада (да/нет)</w:t>
            </w:r>
          </w:p>
        </w:tc>
        <w:tc>
          <w:tcPr>
            <w:tcW w:w="4649" w:type="dxa"/>
          </w:tcPr>
          <w:p w14:paraId="3136569F" w14:textId="77777777" w:rsidR="00026621" w:rsidRPr="00026621" w:rsidRDefault="00026621" w:rsidP="00615CE6">
            <w:pPr>
              <w:ind w:right="165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DC14492" w14:textId="77777777" w:rsidR="00026621" w:rsidRDefault="00026621" w:rsidP="00615CE6">
      <w:pPr>
        <w:spacing w:after="0"/>
        <w:ind w:right="165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14:paraId="6742A570" w14:textId="42B2B30D" w:rsidR="0064269D" w:rsidRDefault="00F92DA3" w:rsidP="0064269D">
      <w:pPr>
        <w:spacing w:after="0"/>
        <w:ind w:right="165" w:firstLine="709"/>
        <w:rPr>
          <w:rFonts w:eastAsia="Times New Roman" w:cs="Times New Roman"/>
          <w:b/>
          <w:bCs/>
          <w:color w:val="0000FF"/>
          <w:sz w:val="26"/>
          <w:szCs w:val="26"/>
          <w:u w:val="single"/>
          <w:lang w:eastAsia="ru-RU"/>
        </w:rPr>
      </w:pPr>
      <w:r w:rsidRPr="00F92DA3">
        <w:rPr>
          <w:rFonts w:eastAsia="Times New Roman" w:cs="Times New Roman"/>
          <w:color w:val="000000"/>
          <w:sz w:val="26"/>
          <w:szCs w:val="26"/>
          <w:lang w:eastAsia="ru-RU"/>
        </w:rPr>
        <w:t>Адрес для отправки материалов:</w:t>
      </w:r>
      <w:r w:rsidRPr="00F92DA3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 </w:t>
      </w:r>
      <w:hyperlink r:id="rId8" w:history="1">
        <w:r w:rsidR="00615CE6" w:rsidRPr="00F92DA3">
          <w:rPr>
            <w:rStyle w:val="a4"/>
            <w:rFonts w:eastAsia="Times New Roman" w:cs="Times New Roman"/>
            <w:b/>
            <w:bCs/>
            <w:sz w:val="26"/>
            <w:szCs w:val="26"/>
            <w:lang w:eastAsia="ru-RU"/>
          </w:rPr>
          <w:t>kaflit@</w:t>
        </w:r>
        <w:r w:rsidR="00615CE6" w:rsidRPr="0012613D">
          <w:rPr>
            <w:rStyle w:val="a4"/>
            <w:rFonts w:eastAsia="Times New Roman" w:cs="Times New Roman"/>
            <w:b/>
            <w:bCs/>
            <w:sz w:val="26"/>
            <w:szCs w:val="26"/>
            <w:lang w:val="en-US" w:eastAsia="ru-RU"/>
          </w:rPr>
          <w:t>asu</w:t>
        </w:r>
        <w:r w:rsidR="00615CE6" w:rsidRPr="0012613D">
          <w:rPr>
            <w:rStyle w:val="a4"/>
            <w:rFonts w:eastAsia="Times New Roman" w:cs="Times New Roman"/>
            <w:b/>
            <w:bCs/>
            <w:sz w:val="26"/>
            <w:szCs w:val="26"/>
            <w:lang w:eastAsia="ru-RU"/>
          </w:rPr>
          <w:t>.</w:t>
        </w:r>
        <w:r w:rsidR="00615CE6" w:rsidRPr="0012613D">
          <w:rPr>
            <w:rStyle w:val="a4"/>
            <w:rFonts w:eastAsia="Times New Roman" w:cs="Times New Roman"/>
            <w:b/>
            <w:bCs/>
            <w:sz w:val="26"/>
            <w:szCs w:val="26"/>
            <w:lang w:val="en-US" w:eastAsia="ru-RU"/>
          </w:rPr>
          <w:t>edu</w:t>
        </w:r>
        <w:r w:rsidR="00615CE6" w:rsidRPr="0012613D">
          <w:rPr>
            <w:rStyle w:val="a4"/>
            <w:rFonts w:eastAsia="Times New Roman" w:cs="Times New Roman"/>
            <w:b/>
            <w:bCs/>
            <w:sz w:val="26"/>
            <w:szCs w:val="26"/>
            <w:lang w:eastAsia="ru-RU"/>
          </w:rPr>
          <w:t>.</w:t>
        </w:r>
        <w:r w:rsidR="00615CE6" w:rsidRPr="0012613D">
          <w:rPr>
            <w:rStyle w:val="a4"/>
            <w:rFonts w:eastAsia="Times New Roman" w:cs="Times New Roman"/>
            <w:b/>
            <w:bCs/>
            <w:sz w:val="26"/>
            <w:szCs w:val="26"/>
            <w:lang w:val="en-US" w:eastAsia="ru-RU"/>
          </w:rPr>
          <w:t>ru</w:t>
        </w:r>
      </w:hyperlink>
      <w:r w:rsidR="0064269D">
        <w:rPr>
          <w:rFonts w:eastAsia="Times New Roman" w:cs="Times New Roman"/>
          <w:b/>
          <w:bCs/>
          <w:color w:val="0000FF"/>
          <w:sz w:val="26"/>
          <w:szCs w:val="26"/>
          <w:u w:val="single"/>
          <w:lang w:eastAsia="ru-RU"/>
        </w:rPr>
        <w:br w:type="page"/>
      </w:r>
    </w:p>
    <w:p w14:paraId="4A85914A" w14:textId="02D1B8FF" w:rsidR="00F92DA3" w:rsidRPr="00F92DA3" w:rsidRDefault="00F92DA3" w:rsidP="00F92DA3">
      <w:pPr>
        <w:spacing w:after="0"/>
        <w:ind w:left="180" w:right="165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14:paraId="218743D1" w14:textId="291CBC5B" w:rsidR="00C601C8" w:rsidRPr="00C601C8" w:rsidRDefault="00C601C8" w:rsidP="00C601C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ind w:firstLine="709"/>
        <w:jc w:val="both"/>
        <w:rPr>
          <w:rFonts w:eastAsia="Times New Roman" w:cs="Times New Roman"/>
          <w:color w:val="00000A"/>
          <w:sz w:val="24"/>
          <w:szCs w:val="24"/>
        </w:rPr>
      </w:pPr>
      <w:r w:rsidRPr="00C601C8">
        <w:rPr>
          <w:rFonts w:eastAsia="Times New Roman" w:cs="Times New Roman"/>
          <w:b/>
          <w:color w:val="00000A"/>
          <w:sz w:val="24"/>
          <w:szCs w:val="24"/>
        </w:rPr>
        <w:t xml:space="preserve">Требования к оформлению текста: </w:t>
      </w:r>
      <w:r w:rsidRPr="00C601C8">
        <w:rPr>
          <w:rFonts w:eastAsia="Times New Roman" w:cs="Times New Roman"/>
          <w:color w:val="00000A"/>
          <w:sz w:val="24"/>
          <w:szCs w:val="24"/>
        </w:rPr>
        <w:t>объ</w:t>
      </w:r>
      <w:r w:rsidR="00026621">
        <w:rPr>
          <w:rFonts w:eastAsia="Times New Roman" w:cs="Times New Roman"/>
          <w:color w:val="00000A"/>
          <w:sz w:val="24"/>
          <w:szCs w:val="24"/>
        </w:rPr>
        <w:t>ё</w:t>
      </w:r>
      <w:r w:rsidRPr="00C601C8">
        <w:rPr>
          <w:rFonts w:eastAsia="Times New Roman" w:cs="Times New Roman"/>
          <w:color w:val="00000A"/>
          <w:sz w:val="24"/>
          <w:szCs w:val="24"/>
        </w:rPr>
        <w:t xml:space="preserve">м текста – </w:t>
      </w:r>
      <w:r>
        <w:rPr>
          <w:rFonts w:eastAsia="Times New Roman" w:cs="Times New Roman"/>
          <w:color w:val="00000A"/>
          <w:sz w:val="24"/>
          <w:szCs w:val="24"/>
        </w:rPr>
        <w:t xml:space="preserve">от 3 </w:t>
      </w:r>
      <w:r w:rsidRPr="00C601C8">
        <w:rPr>
          <w:rFonts w:eastAsia="Times New Roman" w:cs="Times New Roman"/>
          <w:color w:val="00000A"/>
          <w:sz w:val="24"/>
          <w:szCs w:val="24"/>
        </w:rPr>
        <w:t xml:space="preserve">до </w:t>
      </w:r>
      <w:r w:rsidR="005E10CB">
        <w:rPr>
          <w:rFonts w:eastAsia="Times New Roman" w:cs="Times New Roman"/>
          <w:color w:val="00000A"/>
          <w:sz w:val="24"/>
          <w:szCs w:val="24"/>
        </w:rPr>
        <w:t>8</w:t>
      </w:r>
      <w:r w:rsidRPr="00C601C8">
        <w:rPr>
          <w:rFonts w:eastAsia="Times New Roman" w:cs="Times New Roman"/>
          <w:color w:val="00000A"/>
          <w:sz w:val="24"/>
          <w:szCs w:val="24"/>
        </w:rPr>
        <w:t xml:space="preserve"> страниц, язык текста – русский, формат файла – rtf, поля: верхнее и нижнее, левое и правое – 2 см, ориентация – книжная, шрифт – Times New Roman, размер шрифта – 1</w:t>
      </w:r>
      <w:r w:rsidR="00026621">
        <w:rPr>
          <w:rFonts w:eastAsia="Times New Roman" w:cs="Times New Roman"/>
          <w:color w:val="00000A"/>
          <w:sz w:val="24"/>
          <w:szCs w:val="24"/>
        </w:rPr>
        <w:t>4</w:t>
      </w:r>
      <w:r w:rsidRPr="00C601C8">
        <w:rPr>
          <w:rFonts w:eastAsia="Times New Roman" w:cs="Times New Roman"/>
          <w:color w:val="00000A"/>
          <w:sz w:val="24"/>
          <w:szCs w:val="24"/>
        </w:rPr>
        <w:t xml:space="preserve"> pt, выравнивание – по ширине, абзацный отступ – 1,25 см, межстрочный интервал </w:t>
      </w:r>
      <w:r w:rsidR="00026621">
        <w:rPr>
          <w:rFonts w:eastAsia="Times New Roman" w:cs="Times New Roman"/>
          <w:color w:val="00000A"/>
          <w:sz w:val="24"/>
          <w:szCs w:val="24"/>
        </w:rPr>
        <w:t>одинарный</w:t>
      </w:r>
      <w:r w:rsidRPr="00C601C8">
        <w:rPr>
          <w:rFonts w:eastAsia="Times New Roman" w:cs="Times New Roman"/>
          <w:color w:val="00000A"/>
          <w:sz w:val="24"/>
          <w:szCs w:val="24"/>
        </w:rPr>
        <w:t>.</w:t>
      </w:r>
    </w:p>
    <w:p w14:paraId="5D415C2D" w14:textId="77777777" w:rsidR="00C601C8" w:rsidRPr="00C601C8" w:rsidRDefault="00C601C8" w:rsidP="00C601C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ind w:firstLine="709"/>
        <w:jc w:val="both"/>
        <w:rPr>
          <w:rFonts w:eastAsia="Times New Roman" w:cs="Times New Roman"/>
          <w:color w:val="00000A"/>
          <w:sz w:val="24"/>
          <w:szCs w:val="24"/>
        </w:rPr>
      </w:pPr>
      <w:r w:rsidRPr="00C601C8">
        <w:rPr>
          <w:rFonts w:eastAsia="Times New Roman" w:cs="Times New Roman"/>
          <w:color w:val="00000A"/>
          <w:sz w:val="24"/>
          <w:szCs w:val="24"/>
        </w:rPr>
        <w:t>Перед текстом статьи указываются:</w:t>
      </w:r>
    </w:p>
    <w:p w14:paraId="7863E712" w14:textId="455B4459" w:rsidR="00C601C8" w:rsidRPr="00C601C8" w:rsidRDefault="00026621" w:rsidP="00C601C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jc w:val="both"/>
        <w:rPr>
          <w:rFonts w:eastAsia="Times New Roman" w:cs="Times New Roman"/>
          <w:color w:val="00000A"/>
          <w:sz w:val="24"/>
          <w:szCs w:val="24"/>
        </w:rPr>
      </w:pPr>
      <w:r>
        <w:rPr>
          <w:rFonts w:eastAsia="Times New Roman" w:cs="Times New Roman"/>
          <w:color w:val="00000A"/>
          <w:sz w:val="24"/>
          <w:szCs w:val="24"/>
        </w:rPr>
        <w:t>1)</w:t>
      </w:r>
      <w:r w:rsidR="00C601C8" w:rsidRPr="00C601C8">
        <w:rPr>
          <w:rFonts w:eastAsia="Times New Roman" w:cs="Times New Roman"/>
          <w:color w:val="00000A"/>
          <w:sz w:val="24"/>
          <w:szCs w:val="24"/>
        </w:rPr>
        <w:t xml:space="preserve"> фамилия, имя и отчество автора (авторов), место работы (без сокращений), адрес электронной почты – в верхнем правом углу</w:t>
      </w:r>
      <w:r>
        <w:rPr>
          <w:rFonts w:eastAsia="Times New Roman" w:cs="Times New Roman"/>
          <w:color w:val="00000A"/>
          <w:sz w:val="24"/>
          <w:szCs w:val="24"/>
        </w:rPr>
        <w:t xml:space="preserve"> строчными буквами</w:t>
      </w:r>
      <w:r w:rsidR="00C601C8" w:rsidRPr="00C601C8">
        <w:rPr>
          <w:rFonts w:eastAsia="Times New Roman" w:cs="Times New Roman"/>
          <w:color w:val="00000A"/>
          <w:sz w:val="24"/>
          <w:szCs w:val="24"/>
        </w:rPr>
        <w:t>;</w:t>
      </w:r>
    </w:p>
    <w:p w14:paraId="2BA49101" w14:textId="4E72A8C1" w:rsidR="00C601C8" w:rsidRPr="00C601C8" w:rsidRDefault="00026621" w:rsidP="00C601C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jc w:val="both"/>
        <w:rPr>
          <w:rFonts w:eastAsia="Times New Roman" w:cs="Times New Roman"/>
          <w:color w:val="00000A"/>
          <w:sz w:val="24"/>
          <w:szCs w:val="24"/>
        </w:rPr>
      </w:pPr>
      <w:r>
        <w:rPr>
          <w:rFonts w:eastAsia="Times New Roman" w:cs="Times New Roman"/>
          <w:color w:val="00000A"/>
          <w:sz w:val="24"/>
          <w:szCs w:val="24"/>
        </w:rPr>
        <w:t>2)</w:t>
      </w:r>
      <w:r w:rsidR="00C601C8" w:rsidRPr="00C601C8">
        <w:rPr>
          <w:rFonts w:eastAsia="Times New Roman" w:cs="Times New Roman"/>
          <w:color w:val="00000A"/>
          <w:sz w:val="24"/>
          <w:szCs w:val="24"/>
        </w:rPr>
        <w:t xml:space="preserve"> название статьи</w:t>
      </w:r>
      <w:r w:rsidR="005E10CB">
        <w:rPr>
          <w:rFonts w:eastAsia="Times New Roman" w:cs="Times New Roman"/>
          <w:color w:val="00000A"/>
          <w:sz w:val="24"/>
          <w:szCs w:val="24"/>
        </w:rPr>
        <w:t xml:space="preserve"> </w:t>
      </w:r>
      <w:r w:rsidR="00C601C8" w:rsidRPr="00C601C8">
        <w:rPr>
          <w:rFonts w:eastAsia="Times New Roman" w:cs="Times New Roman"/>
          <w:color w:val="00000A"/>
          <w:sz w:val="24"/>
          <w:szCs w:val="24"/>
        </w:rPr>
        <w:t>– по центру</w:t>
      </w:r>
      <w:r>
        <w:rPr>
          <w:rFonts w:eastAsia="Times New Roman" w:cs="Times New Roman"/>
          <w:color w:val="00000A"/>
          <w:sz w:val="24"/>
          <w:szCs w:val="24"/>
        </w:rPr>
        <w:t xml:space="preserve"> </w:t>
      </w:r>
      <w:r w:rsidRPr="00C601C8">
        <w:rPr>
          <w:rFonts w:eastAsia="Times New Roman" w:cs="Times New Roman"/>
          <w:color w:val="00000A"/>
          <w:sz w:val="24"/>
          <w:szCs w:val="24"/>
        </w:rPr>
        <w:t>прописными буквами</w:t>
      </w:r>
      <w:r w:rsidR="00C601C8" w:rsidRPr="00C601C8">
        <w:rPr>
          <w:rFonts w:eastAsia="Times New Roman" w:cs="Times New Roman"/>
          <w:color w:val="00000A"/>
          <w:sz w:val="24"/>
          <w:szCs w:val="24"/>
        </w:rPr>
        <w:t>;</w:t>
      </w:r>
    </w:p>
    <w:p w14:paraId="635BA9C1" w14:textId="2B85576A" w:rsidR="00C601C8" w:rsidRPr="00C601C8" w:rsidRDefault="00026621" w:rsidP="00C601C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jc w:val="both"/>
        <w:rPr>
          <w:rFonts w:eastAsia="Times New Roman" w:cs="Times New Roman"/>
          <w:color w:val="00000A"/>
          <w:sz w:val="24"/>
          <w:szCs w:val="24"/>
        </w:rPr>
      </w:pPr>
      <w:r>
        <w:rPr>
          <w:rFonts w:eastAsia="Times New Roman" w:cs="Times New Roman"/>
          <w:color w:val="00000A"/>
          <w:sz w:val="24"/>
          <w:szCs w:val="24"/>
        </w:rPr>
        <w:t>3)</w:t>
      </w:r>
      <w:r w:rsidR="00C601C8" w:rsidRPr="00C601C8">
        <w:rPr>
          <w:rFonts w:eastAsia="Times New Roman" w:cs="Times New Roman"/>
          <w:color w:val="00000A"/>
          <w:sz w:val="24"/>
          <w:szCs w:val="24"/>
        </w:rPr>
        <w:t xml:space="preserve"> аннотация на русском языке </w:t>
      </w:r>
      <w:r>
        <w:rPr>
          <w:rFonts w:eastAsia="Times New Roman" w:cs="Times New Roman"/>
          <w:color w:val="00000A"/>
          <w:sz w:val="24"/>
          <w:szCs w:val="24"/>
        </w:rPr>
        <w:t xml:space="preserve">– </w:t>
      </w:r>
      <w:r w:rsidR="00C601C8" w:rsidRPr="00C601C8">
        <w:rPr>
          <w:rFonts w:eastAsia="Times New Roman" w:cs="Times New Roman"/>
          <w:color w:val="00000A"/>
          <w:sz w:val="24"/>
          <w:szCs w:val="24"/>
        </w:rPr>
        <w:t>до 500 символов</w:t>
      </w:r>
      <w:r>
        <w:rPr>
          <w:rFonts w:eastAsia="Times New Roman" w:cs="Times New Roman"/>
          <w:color w:val="00000A"/>
          <w:sz w:val="24"/>
          <w:szCs w:val="24"/>
        </w:rPr>
        <w:t>,</w:t>
      </w:r>
      <w:r w:rsidR="00C601C8" w:rsidRPr="00C601C8">
        <w:rPr>
          <w:rFonts w:eastAsia="Times New Roman" w:cs="Times New Roman"/>
          <w:color w:val="00000A"/>
          <w:sz w:val="24"/>
          <w:szCs w:val="24"/>
        </w:rPr>
        <w:t xml:space="preserve"> включая пробелы;</w:t>
      </w:r>
    </w:p>
    <w:p w14:paraId="4E8C3B83" w14:textId="3F60ECF2" w:rsidR="00C601C8" w:rsidRPr="00C601C8" w:rsidRDefault="00026621" w:rsidP="00C601C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/>
        <w:rPr>
          <w:rFonts w:eastAsia="Times New Roman" w:cs="Times New Roman"/>
          <w:color w:val="00000A"/>
          <w:sz w:val="24"/>
          <w:szCs w:val="24"/>
        </w:rPr>
      </w:pPr>
      <w:r>
        <w:rPr>
          <w:rFonts w:eastAsia="Times New Roman" w:cs="Times New Roman"/>
          <w:color w:val="00000A"/>
          <w:sz w:val="24"/>
          <w:szCs w:val="24"/>
        </w:rPr>
        <w:t>4)</w:t>
      </w:r>
      <w:r w:rsidR="00C601C8" w:rsidRPr="00C601C8">
        <w:rPr>
          <w:rFonts w:eastAsia="Times New Roman" w:cs="Times New Roman"/>
          <w:color w:val="00000A"/>
          <w:sz w:val="24"/>
          <w:szCs w:val="24"/>
        </w:rPr>
        <w:t xml:space="preserve"> ключевые слова (4–6 слов).</w:t>
      </w:r>
    </w:p>
    <w:p w14:paraId="3E4E52D8" w14:textId="6253BF25" w:rsidR="00026621" w:rsidRPr="00026621" w:rsidRDefault="00026621" w:rsidP="00026621">
      <w:pPr>
        <w:spacing w:after="0"/>
        <w:ind w:right="164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6621">
        <w:rPr>
          <w:color w:val="000000"/>
          <w:sz w:val="24"/>
          <w:szCs w:val="24"/>
          <w:shd w:val="clear" w:color="auto" w:fill="FFFFFF"/>
        </w:rPr>
        <w:t xml:space="preserve">Сноски на литературу – в квадратных скобках с указанием номера источника и страницы: </w:t>
      </w:r>
      <w:r>
        <w:rPr>
          <w:color w:val="000000"/>
          <w:sz w:val="24"/>
          <w:szCs w:val="24"/>
          <w:shd w:val="clear" w:color="auto" w:fill="FFFFFF"/>
        </w:rPr>
        <w:br/>
      </w:r>
      <w:r w:rsidRPr="00026621">
        <w:rPr>
          <w:color w:val="000000"/>
          <w:sz w:val="24"/>
          <w:szCs w:val="24"/>
          <w:shd w:val="clear" w:color="auto" w:fill="FFFFFF"/>
        </w:rPr>
        <w:t>[1, с. 5].</w:t>
      </w:r>
    </w:p>
    <w:p w14:paraId="6FF74E02" w14:textId="1FD15FA0" w:rsidR="00F92DA3" w:rsidRPr="00F92DA3" w:rsidRDefault="00F92DA3" w:rsidP="00026621">
      <w:pPr>
        <w:spacing w:after="0"/>
        <w:ind w:right="164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92DA3">
        <w:rPr>
          <w:rFonts w:eastAsia="Times New Roman" w:cs="Times New Roman"/>
          <w:color w:val="000000"/>
          <w:sz w:val="24"/>
          <w:szCs w:val="24"/>
          <w:lang w:eastAsia="ru-RU"/>
        </w:rPr>
        <w:t>Список приводится в алфавитном порядке после текста статьи.</w:t>
      </w:r>
      <w:r w:rsidR="00026621" w:rsidRPr="00026621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026621" w:rsidRPr="00F92DA3">
        <w:rPr>
          <w:rFonts w:eastAsia="Times New Roman" w:cs="Times New Roman"/>
          <w:color w:val="000000"/>
          <w:sz w:val="24"/>
          <w:szCs w:val="24"/>
          <w:lang w:eastAsia="ru-RU"/>
        </w:rPr>
        <w:t>Пример оформления списка</w:t>
      </w:r>
      <w:r w:rsidR="00026621" w:rsidRPr="00026621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14:paraId="7D788F98" w14:textId="6937DA0D" w:rsidR="00F92DA3" w:rsidRPr="00F92DA3" w:rsidRDefault="00615CE6" w:rsidP="00026621">
      <w:pPr>
        <w:spacing w:after="0"/>
        <w:ind w:left="284" w:right="164" w:hanging="28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662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1. </w:t>
      </w:r>
      <w:r w:rsidR="00F92DA3" w:rsidRPr="00F92DA3">
        <w:rPr>
          <w:rFonts w:eastAsia="Times New Roman" w:cs="Times New Roman"/>
          <w:color w:val="000000"/>
          <w:sz w:val="24"/>
          <w:szCs w:val="24"/>
          <w:lang w:eastAsia="ru-RU"/>
        </w:rPr>
        <w:t>Бахтин М.М. Вопросы литературы и эстетики. М.: Художественная литература, 1975. 504 с.</w:t>
      </w:r>
    </w:p>
    <w:p w14:paraId="1529B794" w14:textId="59FE4A60" w:rsidR="00F92DA3" w:rsidRPr="00F92DA3" w:rsidRDefault="00F92DA3" w:rsidP="00026621">
      <w:pPr>
        <w:spacing w:after="0"/>
        <w:ind w:left="284" w:right="164" w:hanging="28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92DA3">
        <w:rPr>
          <w:rFonts w:eastAsia="Times New Roman" w:cs="Times New Roman"/>
          <w:color w:val="000000"/>
          <w:sz w:val="24"/>
          <w:szCs w:val="24"/>
          <w:lang w:eastAsia="ru-RU"/>
        </w:rPr>
        <w:t>2.</w:t>
      </w:r>
      <w:r w:rsidR="00615CE6" w:rsidRPr="0002662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F92DA3">
        <w:rPr>
          <w:rFonts w:eastAsia="Times New Roman" w:cs="Times New Roman"/>
          <w:color w:val="000000"/>
          <w:sz w:val="24"/>
          <w:szCs w:val="24"/>
          <w:lang w:eastAsia="ru-RU"/>
        </w:rPr>
        <w:t>Бугаева И.В. Язык православной сферы: автореферат дис. … д-ра филол. наук. М., 2009. 45 с.</w:t>
      </w:r>
    </w:p>
    <w:p w14:paraId="7C7457E4" w14:textId="53C2A1C8" w:rsidR="00F92DA3" w:rsidRPr="00F92DA3" w:rsidRDefault="00F92DA3" w:rsidP="00026621">
      <w:pPr>
        <w:spacing w:after="0"/>
        <w:ind w:left="284" w:right="164" w:hanging="28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92DA3">
        <w:rPr>
          <w:rFonts w:eastAsia="Times New Roman" w:cs="Times New Roman"/>
          <w:color w:val="000000"/>
          <w:sz w:val="24"/>
          <w:szCs w:val="24"/>
          <w:lang w:eastAsia="ru-RU"/>
        </w:rPr>
        <w:t>3.</w:t>
      </w:r>
      <w:r w:rsidR="00615CE6" w:rsidRPr="0002662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F92DA3">
        <w:rPr>
          <w:rFonts w:eastAsia="Times New Roman" w:cs="Times New Roman"/>
          <w:color w:val="000000"/>
          <w:sz w:val="24"/>
          <w:szCs w:val="24"/>
          <w:lang w:eastAsia="ru-RU"/>
        </w:rPr>
        <w:t>Педченко В.А. Категория дома в художественной концепции личности русской прозы рубежа ХХ–</w:t>
      </w:r>
      <w:r w:rsidRPr="00F92DA3">
        <w:rPr>
          <w:rFonts w:eastAsia="Times New Roman" w:cs="Times New Roman"/>
          <w:color w:val="000000"/>
          <w:sz w:val="24"/>
          <w:szCs w:val="24"/>
          <w:lang w:val="en-US" w:eastAsia="ru-RU"/>
        </w:rPr>
        <w:t>XX</w:t>
      </w:r>
      <w:r w:rsidRPr="00F92DA3">
        <w:rPr>
          <w:rFonts w:eastAsia="Times New Roman" w:cs="Times New Roman"/>
          <w:color w:val="000000"/>
          <w:sz w:val="24"/>
          <w:szCs w:val="24"/>
          <w:lang w:eastAsia="ru-RU"/>
        </w:rPr>
        <w:t>I веков // Вестник Адыгейского гос. ун-та. Сер. Филология и искусствоведение. 2011. № 3. С.</w:t>
      </w:r>
      <w:r w:rsidR="00FB4815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F92DA3">
        <w:rPr>
          <w:rFonts w:eastAsia="Times New Roman" w:cs="Times New Roman"/>
          <w:color w:val="000000"/>
          <w:sz w:val="24"/>
          <w:szCs w:val="24"/>
          <w:lang w:eastAsia="ru-RU"/>
        </w:rPr>
        <w:t>18–42.</w:t>
      </w:r>
    </w:p>
    <w:p w14:paraId="165CCFB3" w14:textId="76D682BA" w:rsidR="00F92DA3" w:rsidRPr="00F92DA3" w:rsidRDefault="00F92DA3" w:rsidP="00026621">
      <w:pPr>
        <w:spacing w:after="0"/>
        <w:ind w:left="284" w:right="165" w:hanging="28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92DA3">
        <w:rPr>
          <w:rFonts w:eastAsia="Times New Roman" w:cs="Times New Roman"/>
          <w:color w:val="000000"/>
          <w:sz w:val="24"/>
          <w:szCs w:val="24"/>
          <w:lang w:eastAsia="ru-RU"/>
        </w:rPr>
        <w:t>4.</w:t>
      </w:r>
      <w:r w:rsidR="00615CE6" w:rsidRPr="0002662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F92DA3">
        <w:rPr>
          <w:rFonts w:eastAsia="Times New Roman" w:cs="Times New Roman"/>
          <w:color w:val="000000"/>
          <w:sz w:val="24"/>
          <w:szCs w:val="24"/>
          <w:lang w:eastAsia="ru-RU"/>
        </w:rPr>
        <w:t>Эпштейн М. Манифесты новой поэзии // Постмодерн в русской литературе. М.: Высшая школа, 2005.</w:t>
      </w:r>
      <w:r w:rsidR="00615CE6" w:rsidRPr="0002662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F92DA3">
        <w:rPr>
          <w:rFonts w:eastAsia="Times New Roman" w:cs="Times New Roman"/>
          <w:color w:val="000000"/>
          <w:sz w:val="24"/>
          <w:szCs w:val="24"/>
          <w:lang w:eastAsia="ru-RU"/>
        </w:rPr>
        <w:t>URL: http://www.topos.ru/article</w:t>
      </w:r>
    </w:p>
    <w:p w14:paraId="0198C1E6" w14:textId="77777777" w:rsidR="00F92DA3" w:rsidRPr="00F92DA3" w:rsidRDefault="00F92DA3" w:rsidP="00615CE6">
      <w:pPr>
        <w:spacing w:after="0"/>
        <w:ind w:right="165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F92DA3">
        <w:rPr>
          <w:rFonts w:eastAsia="Times New Roman" w:cs="Times New Roman"/>
          <w:color w:val="000000"/>
          <w:sz w:val="26"/>
          <w:szCs w:val="26"/>
          <w:lang w:eastAsia="ru-RU"/>
        </w:rPr>
        <w:t> </w:t>
      </w:r>
    </w:p>
    <w:p w14:paraId="734BA156" w14:textId="2900FF45" w:rsidR="006C3F5F" w:rsidRDefault="00F92DA3" w:rsidP="0064269D">
      <w:pPr>
        <w:spacing w:after="0"/>
        <w:ind w:right="165" w:firstLine="709"/>
        <w:jc w:val="both"/>
        <w:rPr>
          <w:rFonts w:eastAsia="Times New Roman" w:cs="Times New Roman"/>
          <w:color w:val="00000A"/>
        </w:rPr>
      </w:pPr>
      <w:r w:rsidRPr="00F92DA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Стоимость публикации </w:t>
      </w:r>
      <w:r w:rsidRPr="00F92DA3">
        <w:rPr>
          <w:rFonts w:eastAsia="Times New Roman" w:cs="Times New Roman"/>
          <w:color w:val="000000"/>
          <w:sz w:val="24"/>
          <w:szCs w:val="24"/>
          <w:lang w:eastAsia="ru-RU"/>
        </w:rPr>
        <w:t>статьи в сборнике</w:t>
      </w:r>
      <w:r w:rsidRPr="00F92DA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– 1</w:t>
      </w:r>
      <w:r w:rsidR="00615CE6" w:rsidRPr="0064269D">
        <w:rPr>
          <w:rFonts w:eastAsia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="00615CE6" w:rsidRPr="0064269D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F92DA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00 рублей</w:t>
      </w:r>
      <w:r w:rsidRPr="00F92DA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 </w:t>
      </w:r>
      <w:r w:rsidR="006C3F5F">
        <w:rPr>
          <w:rFonts w:eastAsia="Times New Roman" w:cs="Times New Roman"/>
          <w:color w:val="000000"/>
          <w:sz w:val="24"/>
          <w:szCs w:val="24"/>
        </w:rPr>
        <w:t>Оплата должна быть произведена после получения подтверждения о включении доклада в программу конференции не позднее</w:t>
      </w:r>
      <w:r w:rsidR="006C3F5F">
        <w:rPr>
          <w:rFonts w:eastAsia="Times New Roman" w:cs="Times New Roman"/>
          <w:b/>
          <w:color w:val="000000"/>
          <w:sz w:val="24"/>
          <w:szCs w:val="24"/>
          <w:highlight w:val="white"/>
        </w:rPr>
        <w:t xml:space="preserve"> </w:t>
      </w:r>
      <w:r w:rsidR="008A4638">
        <w:rPr>
          <w:rFonts w:eastAsia="Times New Roman" w:cs="Times New Roman"/>
          <w:b/>
          <w:color w:val="000000"/>
          <w:sz w:val="24"/>
          <w:szCs w:val="24"/>
          <w:highlight w:val="white"/>
        </w:rPr>
        <w:t>3</w:t>
      </w:r>
      <w:r w:rsidR="006C3F5F">
        <w:rPr>
          <w:rFonts w:eastAsia="Times New Roman" w:cs="Times New Roman"/>
          <w:b/>
          <w:color w:val="000000"/>
          <w:sz w:val="24"/>
          <w:szCs w:val="24"/>
          <w:highlight w:val="white"/>
        </w:rPr>
        <w:t>0</w:t>
      </w:r>
      <w:r w:rsidR="0064269D">
        <w:rPr>
          <w:rFonts w:eastAsia="Times New Roman" w:cs="Times New Roman"/>
          <w:b/>
          <w:color w:val="000000"/>
          <w:sz w:val="24"/>
          <w:szCs w:val="24"/>
          <w:highlight w:val="white"/>
        </w:rPr>
        <w:t> </w:t>
      </w:r>
      <w:r w:rsidR="006C3F5F">
        <w:rPr>
          <w:rFonts w:eastAsia="Times New Roman" w:cs="Times New Roman"/>
          <w:b/>
          <w:color w:val="000000"/>
          <w:sz w:val="24"/>
          <w:szCs w:val="24"/>
          <w:highlight w:val="white"/>
        </w:rPr>
        <w:t>ноября 2024 года</w:t>
      </w:r>
      <w:r w:rsidR="006C3F5F">
        <w:rPr>
          <w:rFonts w:eastAsia="Times New Roman" w:cs="Times New Roman"/>
          <w:color w:val="000000"/>
          <w:sz w:val="24"/>
          <w:szCs w:val="24"/>
          <w:highlight w:val="white"/>
        </w:rPr>
        <w:t>.</w:t>
      </w:r>
    </w:p>
    <w:p w14:paraId="5C534D0D" w14:textId="0774CA26" w:rsidR="00F92DA3" w:rsidRPr="00F92DA3" w:rsidRDefault="00F92DA3" w:rsidP="0064269D">
      <w:pPr>
        <w:spacing w:after="0"/>
        <w:ind w:right="165" w:firstLine="709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92DA3">
        <w:rPr>
          <w:rFonts w:eastAsia="Times New Roman" w:cs="Times New Roman"/>
          <w:color w:val="000000"/>
          <w:sz w:val="24"/>
          <w:szCs w:val="24"/>
          <w:lang w:eastAsia="ru-RU"/>
        </w:rPr>
        <w:t>Денежный перевод осуществляется</w:t>
      </w:r>
      <w:r w:rsidR="00615CE6" w:rsidRPr="0064269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F92DA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на счёт АГУ</w:t>
      </w:r>
      <w:r w:rsidR="00615CE6" w:rsidRPr="0064269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F92DA3">
        <w:rPr>
          <w:rFonts w:eastAsia="Times New Roman" w:cs="Times New Roman"/>
          <w:color w:val="000000"/>
          <w:sz w:val="24"/>
          <w:szCs w:val="24"/>
          <w:lang w:eastAsia="ru-RU"/>
        </w:rPr>
        <w:t>с упоминанием названия конференции («Художественная картина мира»). Копия квитанции (скан или фотография) присылается на кафедру по тому же адресу: </w:t>
      </w:r>
      <w:hyperlink r:id="rId9" w:history="1">
        <w:r w:rsidR="00615CE6" w:rsidRPr="00F92DA3">
          <w:rPr>
            <w:rStyle w:val="a4"/>
            <w:rFonts w:eastAsia="Times New Roman" w:cs="Times New Roman"/>
            <w:b/>
            <w:bCs/>
            <w:sz w:val="24"/>
            <w:szCs w:val="24"/>
            <w:lang w:eastAsia="ru-RU"/>
          </w:rPr>
          <w:t>kaflit@</w:t>
        </w:r>
        <w:r w:rsidR="00615CE6" w:rsidRPr="0064269D">
          <w:rPr>
            <w:rStyle w:val="a4"/>
            <w:rFonts w:eastAsia="Times New Roman" w:cs="Times New Roman"/>
            <w:b/>
            <w:bCs/>
            <w:sz w:val="24"/>
            <w:szCs w:val="24"/>
            <w:lang w:val="en-US" w:eastAsia="ru-RU"/>
          </w:rPr>
          <w:t>asu</w:t>
        </w:r>
        <w:r w:rsidR="00615CE6" w:rsidRPr="0064269D">
          <w:rPr>
            <w:rStyle w:val="a4"/>
            <w:rFonts w:eastAsia="Times New Roman" w:cs="Times New Roman"/>
            <w:b/>
            <w:bCs/>
            <w:sz w:val="24"/>
            <w:szCs w:val="24"/>
            <w:lang w:eastAsia="ru-RU"/>
          </w:rPr>
          <w:t>.</w:t>
        </w:r>
        <w:r w:rsidR="00615CE6" w:rsidRPr="0064269D">
          <w:rPr>
            <w:rStyle w:val="a4"/>
            <w:rFonts w:eastAsia="Times New Roman" w:cs="Times New Roman"/>
            <w:b/>
            <w:bCs/>
            <w:sz w:val="24"/>
            <w:szCs w:val="24"/>
            <w:lang w:val="en-US" w:eastAsia="ru-RU"/>
          </w:rPr>
          <w:t>edu</w:t>
        </w:r>
        <w:r w:rsidR="00615CE6" w:rsidRPr="0064269D">
          <w:rPr>
            <w:rStyle w:val="a4"/>
            <w:rFonts w:eastAsia="Times New Roman" w:cs="Times New Roman"/>
            <w:b/>
            <w:bCs/>
            <w:sz w:val="24"/>
            <w:szCs w:val="24"/>
            <w:lang w:eastAsia="ru-RU"/>
          </w:rPr>
          <w:t>.</w:t>
        </w:r>
        <w:r w:rsidR="00615CE6" w:rsidRPr="0064269D">
          <w:rPr>
            <w:rStyle w:val="a4"/>
            <w:rFonts w:eastAsia="Times New Roman" w:cs="Times New Roman"/>
            <w:b/>
            <w:bCs/>
            <w:sz w:val="24"/>
            <w:szCs w:val="24"/>
            <w:lang w:val="en-US" w:eastAsia="ru-RU"/>
          </w:rPr>
          <w:t>ru</w:t>
        </w:r>
      </w:hyperlink>
    </w:p>
    <w:p w14:paraId="02BFC3EB" w14:textId="77777777" w:rsidR="00F92DA3" w:rsidRPr="00F92DA3" w:rsidRDefault="00F92DA3" w:rsidP="00F92DA3">
      <w:pPr>
        <w:spacing w:after="0"/>
        <w:ind w:left="180" w:right="165"/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F92DA3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14:paraId="11CBC54C" w14:textId="357ED8F4" w:rsidR="00F92DA3" w:rsidRPr="00F92DA3" w:rsidRDefault="00F92DA3" w:rsidP="00615CE6">
      <w:pPr>
        <w:spacing w:after="0"/>
        <w:ind w:left="180" w:right="165" w:hanging="180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F92DA3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Реквизиты для оплаты</w:t>
      </w:r>
    </w:p>
    <w:p w14:paraId="1C7439B0" w14:textId="77777777" w:rsidR="0064269D" w:rsidRPr="0064269D" w:rsidRDefault="0064269D" w:rsidP="0064269D">
      <w:pPr>
        <w:pStyle w:val="Default"/>
        <w:jc w:val="both"/>
      </w:pPr>
      <w:r w:rsidRPr="0064269D">
        <w:t>Наименование получателя:</w:t>
      </w:r>
    </w:p>
    <w:p w14:paraId="31D5CD0F" w14:textId="77777777" w:rsidR="0064269D" w:rsidRPr="0064269D" w:rsidRDefault="0064269D" w:rsidP="0064269D">
      <w:pPr>
        <w:pStyle w:val="Default"/>
        <w:jc w:val="both"/>
      </w:pPr>
      <w:r w:rsidRPr="0064269D">
        <w:t>УФК по Астраханской области (ФГБОУ ВО «Астраханский государственный университет» л/с 20256Ц14780)</w:t>
      </w:r>
    </w:p>
    <w:p w14:paraId="72289429" w14:textId="77777777" w:rsidR="0064269D" w:rsidRPr="0064269D" w:rsidRDefault="0064269D" w:rsidP="0064269D">
      <w:pPr>
        <w:pStyle w:val="Default"/>
        <w:jc w:val="both"/>
      </w:pPr>
      <w:r w:rsidRPr="0064269D">
        <w:rPr>
          <w:b/>
          <w:bCs/>
        </w:rPr>
        <w:t>ИНН</w:t>
      </w:r>
      <w:r w:rsidRPr="0064269D">
        <w:t> 3016009269</w:t>
      </w:r>
    </w:p>
    <w:p w14:paraId="19C8CF53" w14:textId="77777777" w:rsidR="0064269D" w:rsidRPr="0064269D" w:rsidRDefault="0064269D" w:rsidP="0064269D">
      <w:pPr>
        <w:pStyle w:val="Default"/>
        <w:jc w:val="both"/>
      </w:pPr>
      <w:r w:rsidRPr="0064269D">
        <w:rPr>
          <w:b/>
          <w:bCs/>
        </w:rPr>
        <w:t>КПП</w:t>
      </w:r>
      <w:r w:rsidRPr="0064269D">
        <w:t> 301601001</w:t>
      </w:r>
    </w:p>
    <w:p w14:paraId="47C66251" w14:textId="77777777" w:rsidR="0064269D" w:rsidRPr="0064269D" w:rsidRDefault="0064269D" w:rsidP="0064269D">
      <w:pPr>
        <w:pStyle w:val="Default"/>
        <w:jc w:val="both"/>
      </w:pPr>
      <w:r w:rsidRPr="0064269D">
        <w:t>Банк: ОТДЕЛЕНИЕ АСТРАХАНЬ БАНКА РОССИИ//УФК по Астраханской области г. Астрахань</w:t>
      </w:r>
    </w:p>
    <w:p w14:paraId="20B69BFD" w14:textId="77777777" w:rsidR="0064269D" w:rsidRPr="0064269D" w:rsidRDefault="0064269D" w:rsidP="0064269D">
      <w:pPr>
        <w:pStyle w:val="Default"/>
        <w:jc w:val="both"/>
      </w:pPr>
      <w:r w:rsidRPr="0064269D">
        <w:rPr>
          <w:b/>
          <w:bCs/>
        </w:rPr>
        <w:t>БИК</w:t>
      </w:r>
      <w:r w:rsidRPr="0064269D">
        <w:t> 011203901</w:t>
      </w:r>
    </w:p>
    <w:p w14:paraId="188AF53B" w14:textId="77777777" w:rsidR="0064269D" w:rsidRPr="0064269D" w:rsidRDefault="0064269D" w:rsidP="0064269D">
      <w:pPr>
        <w:pStyle w:val="Default"/>
        <w:jc w:val="both"/>
      </w:pPr>
      <w:r w:rsidRPr="0064269D">
        <w:rPr>
          <w:b/>
          <w:bCs/>
        </w:rPr>
        <w:t>Единый казначейский счет</w:t>
      </w:r>
      <w:r w:rsidRPr="0064269D">
        <w:t> 40102810445370000017</w:t>
      </w:r>
    </w:p>
    <w:p w14:paraId="25EE9461" w14:textId="77777777" w:rsidR="0064269D" w:rsidRPr="0064269D" w:rsidRDefault="0064269D" w:rsidP="0064269D">
      <w:pPr>
        <w:pStyle w:val="Default"/>
        <w:jc w:val="both"/>
      </w:pPr>
      <w:r w:rsidRPr="0064269D">
        <w:rPr>
          <w:b/>
          <w:bCs/>
        </w:rPr>
        <w:t>Казначейский счет</w:t>
      </w:r>
      <w:r w:rsidRPr="0064269D">
        <w:t> 03214643000000012500</w:t>
      </w:r>
    </w:p>
    <w:p w14:paraId="4CBF0CB4" w14:textId="77777777" w:rsidR="0064269D" w:rsidRPr="0064269D" w:rsidRDefault="0064269D" w:rsidP="0064269D">
      <w:pPr>
        <w:pStyle w:val="Default"/>
        <w:jc w:val="both"/>
      </w:pPr>
      <w:r w:rsidRPr="0064269D">
        <w:rPr>
          <w:b/>
          <w:bCs/>
        </w:rPr>
        <w:t>ОКТМО</w:t>
      </w:r>
      <w:r w:rsidRPr="0064269D">
        <w:t> 12701000</w:t>
      </w:r>
    </w:p>
    <w:p w14:paraId="58572976" w14:textId="77777777" w:rsidR="0064269D" w:rsidRPr="0064269D" w:rsidRDefault="0064269D" w:rsidP="0064269D">
      <w:pPr>
        <w:pStyle w:val="Default"/>
        <w:jc w:val="both"/>
      </w:pPr>
      <w:r w:rsidRPr="0064269D">
        <w:rPr>
          <w:b/>
          <w:bCs/>
        </w:rPr>
        <w:t xml:space="preserve">ОКПО </w:t>
      </w:r>
      <w:r w:rsidRPr="0064269D">
        <w:rPr>
          <w:bCs/>
        </w:rPr>
        <w:t>02079218</w:t>
      </w:r>
    </w:p>
    <w:p w14:paraId="22DE6611" w14:textId="77777777" w:rsidR="0064269D" w:rsidRPr="0064269D" w:rsidRDefault="0064269D" w:rsidP="0064269D">
      <w:pPr>
        <w:pStyle w:val="Default"/>
        <w:jc w:val="both"/>
      </w:pPr>
      <w:r w:rsidRPr="0064269D">
        <w:rPr>
          <w:b/>
          <w:bCs/>
        </w:rPr>
        <w:t>КБК</w:t>
      </w:r>
      <w:r w:rsidRPr="0064269D">
        <w:t> 00000000000000000130</w:t>
      </w:r>
    </w:p>
    <w:p w14:paraId="3C686B94" w14:textId="77777777" w:rsidR="0064269D" w:rsidRPr="00F92DA3" w:rsidRDefault="0064269D" w:rsidP="0064269D">
      <w:pPr>
        <w:spacing w:after="0"/>
        <w:ind w:right="165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92DA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НАЗНАЧЕНИЕ ПЛАТЕЖА: </w:t>
      </w:r>
      <w:r w:rsidRPr="00F92DA3">
        <w:rPr>
          <w:rFonts w:eastAsia="Times New Roman" w:cs="Times New Roman"/>
          <w:color w:val="000000"/>
          <w:sz w:val="24"/>
          <w:szCs w:val="24"/>
          <w:lang w:eastAsia="ru-RU"/>
        </w:rPr>
        <w:t>участие в конференции «Художественная картина мира в фольклоре и литературе»</w:t>
      </w:r>
    </w:p>
    <w:p w14:paraId="71B9E0C4" w14:textId="77777777" w:rsidR="00F12C76" w:rsidRPr="0064269D" w:rsidRDefault="00F12C76" w:rsidP="006C0B77">
      <w:pPr>
        <w:spacing w:after="0"/>
        <w:ind w:firstLine="709"/>
        <w:jc w:val="both"/>
        <w:rPr>
          <w:sz w:val="24"/>
          <w:szCs w:val="24"/>
        </w:rPr>
      </w:pPr>
    </w:p>
    <w:sectPr w:rsidR="00F12C76" w:rsidRPr="0064269D" w:rsidSect="006C3F5F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92A5F" w14:textId="77777777" w:rsidR="008002B1" w:rsidRDefault="008002B1" w:rsidP="00F92DA3">
      <w:pPr>
        <w:spacing w:after="0"/>
      </w:pPr>
      <w:r>
        <w:separator/>
      </w:r>
    </w:p>
  </w:endnote>
  <w:endnote w:type="continuationSeparator" w:id="0">
    <w:p w14:paraId="719E02F2" w14:textId="77777777" w:rsidR="008002B1" w:rsidRDefault="008002B1" w:rsidP="00F92D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54D9F" w14:textId="77777777" w:rsidR="008002B1" w:rsidRDefault="008002B1" w:rsidP="00F92DA3">
      <w:pPr>
        <w:spacing w:after="0"/>
      </w:pPr>
      <w:r>
        <w:separator/>
      </w:r>
    </w:p>
  </w:footnote>
  <w:footnote w:type="continuationSeparator" w:id="0">
    <w:p w14:paraId="3CFB0C8B" w14:textId="77777777" w:rsidR="008002B1" w:rsidRDefault="008002B1" w:rsidP="00F92DA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B7602"/>
    <w:multiLevelType w:val="multilevel"/>
    <w:tmpl w:val="ED489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3395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9E7"/>
    <w:rsid w:val="00026621"/>
    <w:rsid w:val="000A3066"/>
    <w:rsid w:val="000F018B"/>
    <w:rsid w:val="00251989"/>
    <w:rsid w:val="00422FC0"/>
    <w:rsid w:val="004A4FC5"/>
    <w:rsid w:val="005E10CB"/>
    <w:rsid w:val="00615CE6"/>
    <w:rsid w:val="0064269D"/>
    <w:rsid w:val="006C0B77"/>
    <w:rsid w:val="006C3F5F"/>
    <w:rsid w:val="008002B1"/>
    <w:rsid w:val="008242FF"/>
    <w:rsid w:val="00870751"/>
    <w:rsid w:val="008A4638"/>
    <w:rsid w:val="00922C48"/>
    <w:rsid w:val="009E67BB"/>
    <w:rsid w:val="00B915B7"/>
    <w:rsid w:val="00C601C8"/>
    <w:rsid w:val="00EA59DF"/>
    <w:rsid w:val="00EE4070"/>
    <w:rsid w:val="00F069E7"/>
    <w:rsid w:val="00F12C76"/>
    <w:rsid w:val="00F92DA3"/>
    <w:rsid w:val="00FB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62B8"/>
  <w15:chartTrackingRefBased/>
  <w15:docId w15:val="{860AE5EF-1FB4-430F-99B8-CEC13D89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2DA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F92DA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92DA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92DA3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F92DA3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F92DA3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F92DA3"/>
    <w:rPr>
      <w:rFonts w:ascii="Times New Roman" w:hAnsi="Times New Roman"/>
      <w:sz w:val="28"/>
    </w:rPr>
  </w:style>
  <w:style w:type="character" w:styleId="a9">
    <w:name w:val="Unresolved Mention"/>
    <w:basedOn w:val="a0"/>
    <w:uiPriority w:val="99"/>
    <w:semiHidden/>
    <w:unhideWhenUsed/>
    <w:rsid w:val="00615CE6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026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26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6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lit@asu.edu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flit@asu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2024-08-29T17:28:00Z</dcterms:created>
  <dcterms:modified xsi:type="dcterms:W3CDTF">2024-11-08T10:00:00Z</dcterms:modified>
</cp:coreProperties>
</file>